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r w:rsidRPr="007248FB">
        <w:rPr>
          <w:rFonts w:ascii="Arial" w:hAnsi="Arial" w:cs="Arial"/>
        </w:rPr>
        <w:t>PRELIMINARY COMMENTS</w:t>
      </w:r>
    </w:p>
    <w:p w:rsidR="007E56D6" w:rsidRPr="007248FB" w:rsidRDefault="007E56D6" w:rsidP="007E56D6">
      <w:pPr>
        <w:shd w:val="clear" w:color="auto" w:fill="FFFFFF"/>
        <w:spacing w:line="480" w:lineRule="auto"/>
        <w:jc w:val="center"/>
        <w:rPr>
          <w:rFonts w:ascii="Arial" w:hAnsi="Arial" w:cs="Arial"/>
        </w:rPr>
      </w:pPr>
      <w:r w:rsidRPr="007248FB">
        <w:rPr>
          <w:rFonts w:ascii="Arial" w:hAnsi="Arial" w:cs="Arial"/>
        </w:rPr>
        <w:t>REGARDING</w:t>
      </w:r>
    </w:p>
    <w:p w:rsidR="000A67CF" w:rsidRPr="007248FB" w:rsidRDefault="000A67CF" w:rsidP="007E56D6">
      <w:pPr>
        <w:shd w:val="clear" w:color="auto" w:fill="FFFFFF"/>
        <w:spacing w:line="480" w:lineRule="auto"/>
        <w:jc w:val="center"/>
        <w:rPr>
          <w:rFonts w:ascii="Arial" w:hAnsi="Arial" w:cs="Arial"/>
        </w:rPr>
      </w:pPr>
      <w:r w:rsidRPr="007248FB">
        <w:rPr>
          <w:rFonts w:ascii="Arial" w:hAnsi="Arial" w:cs="Arial"/>
        </w:rPr>
        <w:t>US ARMY CORPS OF ENGINEERS</w:t>
      </w:r>
    </w:p>
    <w:p w:rsidR="00D14A8A" w:rsidRPr="007248FB" w:rsidRDefault="00D14A8A" w:rsidP="00D14A8A">
      <w:pPr>
        <w:shd w:val="clear" w:color="auto" w:fill="FFFFFF"/>
        <w:spacing w:line="480" w:lineRule="auto"/>
        <w:jc w:val="center"/>
        <w:rPr>
          <w:rFonts w:ascii="Arial" w:hAnsi="Arial" w:cs="Arial"/>
          <w:i/>
        </w:rPr>
      </w:pPr>
      <w:r w:rsidRPr="007248FB">
        <w:rPr>
          <w:rFonts w:ascii="Arial" w:hAnsi="Arial" w:cs="Arial"/>
        </w:rPr>
        <w:t>JULY 31, 2020</w:t>
      </w:r>
    </w:p>
    <w:p w:rsidR="007E56D6" w:rsidRPr="007248FB" w:rsidRDefault="007E56D6" w:rsidP="007E56D6">
      <w:pPr>
        <w:shd w:val="clear" w:color="auto" w:fill="FFFFFF"/>
        <w:spacing w:line="480" w:lineRule="auto"/>
        <w:jc w:val="center"/>
        <w:rPr>
          <w:rFonts w:ascii="Arial" w:hAnsi="Arial" w:cs="Arial"/>
        </w:rPr>
      </w:pPr>
      <w:r w:rsidRPr="007248FB">
        <w:rPr>
          <w:rFonts w:ascii="Arial" w:hAnsi="Arial" w:cs="Arial"/>
        </w:rPr>
        <w:t>COASTAL STORM RISK MANAGEMENT FEASIBILITY STUDY</w:t>
      </w:r>
    </w:p>
    <w:p w:rsidR="007E56D6" w:rsidRPr="007248FB" w:rsidRDefault="007E56D6" w:rsidP="007E56D6">
      <w:pPr>
        <w:shd w:val="clear" w:color="auto" w:fill="FFFFFF"/>
        <w:spacing w:line="480" w:lineRule="auto"/>
        <w:jc w:val="center"/>
        <w:rPr>
          <w:rFonts w:ascii="Arial" w:hAnsi="Arial" w:cs="Arial"/>
        </w:rPr>
      </w:pPr>
      <w:r w:rsidRPr="007248FB">
        <w:rPr>
          <w:rFonts w:ascii="Arial" w:hAnsi="Arial" w:cs="Arial"/>
        </w:rPr>
        <w:t>COLLIER COUNTY, FLORIDA</w:t>
      </w:r>
    </w:p>
    <w:p w:rsidR="007E56D6" w:rsidRPr="007248FB" w:rsidRDefault="007E56D6"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D14A8A" w:rsidRPr="007248FB" w:rsidRDefault="00D14A8A" w:rsidP="007E56D6">
      <w:pPr>
        <w:shd w:val="clear" w:color="auto" w:fill="FFFFFF"/>
        <w:spacing w:line="480" w:lineRule="auto"/>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p>
    <w:p w:rsidR="00A90162" w:rsidRDefault="00A90162" w:rsidP="00A90162">
      <w:pPr>
        <w:shd w:val="clear" w:color="auto" w:fill="FFFFFF"/>
        <w:tabs>
          <w:tab w:val="left" w:pos="7200"/>
        </w:tabs>
        <w:jc w:val="right"/>
        <w:rPr>
          <w:rFonts w:ascii="Arial" w:hAnsi="Arial" w:cs="Arial"/>
        </w:rPr>
      </w:pPr>
    </w:p>
    <w:p w:rsidR="00A90162" w:rsidRDefault="00A90162" w:rsidP="00A90162">
      <w:pPr>
        <w:shd w:val="clear" w:color="auto" w:fill="FFFFFF"/>
        <w:tabs>
          <w:tab w:val="left" w:pos="7200"/>
        </w:tabs>
        <w:rPr>
          <w:rFonts w:ascii="Arial" w:hAnsi="Arial" w:cs="Arial"/>
        </w:rPr>
      </w:pPr>
      <w:r>
        <w:rPr>
          <w:rFonts w:ascii="Arial" w:hAnsi="Arial" w:cs="Arial"/>
        </w:rPr>
        <w:tab/>
      </w:r>
      <w:r w:rsidR="00EA46CA">
        <w:rPr>
          <w:rFonts w:ascii="Arial" w:hAnsi="Arial" w:cs="Arial"/>
        </w:rPr>
        <w:t>KPR Capital LLC</w:t>
      </w:r>
    </w:p>
    <w:p w:rsidR="00A90162" w:rsidRDefault="00A90162" w:rsidP="00A90162">
      <w:pPr>
        <w:shd w:val="clear" w:color="auto" w:fill="FFFFFF"/>
        <w:tabs>
          <w:tab w:val="left" w:pos="7200"/>
        </w:tabs>
        <w:rPr>
          <w:rFonts w:ascii="Arial" w:hAnsi="Arial" w:cs="Arial"/>
        </w:rPr>
      </w:pPr>
    </w:p>
    <w:p w:rsidR="00A90162" w:rsidRDefault="00A90162" w:rsidP="00A90162">
      <w:pPr>
        <w:shd w:val="clear" w:color="auto" w:fill="FFFFFF"/>
        <w:tabs>
          <w:tab w:val="left" w:pos="7200"/>
        </w:tabs>
        <w:rPr>
          <w:rFonts w:ascii="Arial" w:hAnsi="Arial" w:cs="Arial"/>
        </w:rPr>
      </w:pPr>
      <w:r>
        <w:rPr>
          <w:rFonts w:ascii="Arial" w:hAnsi="Arial" w:cs="Arial"/>
        </w:rPr>
        <w:tab/>
      </w:r>
      <w:r w:rsidR="004B03D3">
        <w:rPr>
          <w:rFonts w:ascii="Arial" w:hAnsi="Arial" w:cs="Arial"/>
        </w:rPr>
        <w:t xml:space="preserve">March </w:t>
      </w:r>
      <w:r w:rsidR="00FF544E">
        <w:rPr>
          <w:rFonts w:ascii="Arial" w:hAnsi="Arial" w:cs="Arial"/>
        </w:rPr>
        <w:t>1</w:t>
      </w:r>
      <w:r w:rsidR="004B03D3">
        <w:rPr>
          <w:rFonts w:ascii="Arial" w:hAnsi="Arial" w:cs="Arial"/>
        </w:rPr>
        <w:t>7</w:t>
      </w:r>
      <w:r w:rsidR="00FF544E">
        <w:rPr>
          <w:rFonts w:ascii="Arial" w:hAnsi="Arial" w:cs="Arial"/>
        </w:rPr>
        <w:t>, 2021</w:t>
      </w:r>
    </w:p>
    <w:p w:rsidR="007E56D6" w:rsidRPr="007248FB" w:rsidRDefault="007E56D6" w:rsidP="00A90162">
      <w:pPr>
        <w:shd w:val="clear" w:color="auto" w:fill="FFFFFF"/>
        <w:spacing w:line="480" w:lineRule="auto"/>
        <w:jc w:val="right"/>
        <w:rPr>
          <w:rFonts w:ascii="Arial" w:hAnsi="Arial" w:cs="Arial"/>
        </w:rPr>
      </w:pPr>
    </w:p>
    <w:p w:rsidR="007E56D6" w:rsidRPr="007248FB" w:rsidRDefault="007E56D6" w:rsidP="007E56D6">
      <w:pPr>
        <w:shd w:val="clear" w:color="auto" w:fill="FFFFFF"/>
        <w:spacing w:line="480" w:lineRule="auto"/>
        <w:jc w:val="right"/>
        <w:rPr>
          <w:rFonts w:ascii="Arial" w:hAnsi="Arial" w:cs="Arial"/>
        </w:rPr>
      </w:pPr>
    </w:p>
    <w:p w:rsidR="007E56D6" w:rsidRPr="007248FB" w:rsidRDefault="007E56D6" w:rsidP="007E56D6">
      <w:pPr>
        <w:spacing w:after="200" w:line="276" w:lineRule="auto"/>
        <w:rPr>
          <w:rFonts w:ascii="Arial" w:hAnsi="Arial" w:cs="Arial"/>
        </w:rPr>
      </w:pPr>
    </w:p>
    <w:p w:rsidR="007E56D6" w:rsidRPr="007248FB" w:rsidRDefault="007E56D6">
      <w:pPr>
        <w:spacing w:after="200" w:line="276" w:lineRule="auto"/>
        <w:rPr>
          <w:rFonts w:ascii="Arial" w:hAnsi="Arial" w:cs="Arial"/>
        </w:rPr>
      </w:pPr>
    </w:p>
    <w:p w:rsidR="00354CD0" w:rsidRPr="007248FB" w:rsidRDefault="00354CD0" w:rsidP="007E56D6">
      <w:pPr>
        <w:jc w:val="center"/>
        <w:rPr>
          <w:rFonts w:ascii="Arial" w:hAnsi="Arial" w:cs="Arial"/>
        </w:rPr>
        <w:sectPr w:rsidR="00354CD0" w:rsidRPr="007248FB" w:rsidSect="00AE75B7">
          <w:headerReference w:type="default" r:id="rId7"/>
          <w:footerReference w:type="default" r:id="rId8"/>
          <w:pgSz w:w="12240" w:h="15840"/>
          <w:pgMar w:top="1440" w:right="1440" w:bottom="1440" w:left="1440" w:header="720" w:footer="720" w:gutter="0"/>
          <w:cols w:space="720"/>
          <w:titlePg/>
          <w:docGrid w:linePitch="360"/>
        </w:sectPr>
      </w:pPr>
    </w:p>
    <w:p w:rsidR="00D14A8A" w:rsidRPr="007248FB" w:rsidRDefault="00D14A8A" w:rsidP="00D14A8A">
      <w:pPr>
        <w:jc w:val="center"/>
        <w:rPr>
          <w:rFonts w:ascii="Arial" w:hAnsi="Arial" w:cs="Arial"/>
        </w:rPr>
      </w:pPr>
      <w:r w:rsidRPr="007248FB">
        <w:rPr>
          <w:rFonts w:ascii="Arial" w:hAnsi="Arial" w:cs="Arial"/>
        </w:rPr>
        <w:lastRenderedPageBreak/>
        <w:t>PRELIMINARY COMMENTS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REGARDING</w:t>
      </w:r>
    </w:p>
    <w:p w:rsidR="00D14A8A" w:rsidRPr="007248FB" w:rsidRDefault="00D14A8A" w:rsidP="00D14A8A">
      <w:pPr>
        <w:shd w:val="clear" w:color="auto" w:fill="FFFFFF"/>
        <w:jc w:val="center"/>
        <w:rPr>
          <w:rFonts w:ascii="Arial" w:hAnsi="Arial" w:cs="Arial"/>
        </w:rPr>
      </w:pPr>
      <w:r w:rsidRPr="007248FB">
        <w:rPr>
          <w:rFonts w:ascii="Arial" w:hAnsi="Arial" w:cs="Arial"/>
        </w:rPr>
        <w:t>US ARMY CORPS OF ENGINEERS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JULY 31, 2020</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COASTAL STORM RISK MANAGEMENT FEASIBILITY STUDY</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COLLIER COUNTY, FLORIDA</w:t>
      </w:r>
    </w:p>
    <w:p w:rsidR="007E56D6" w:rsidRPr="007248FB" w:rsidRDefault="007E56D6" w:rsidP="007E56D6">
      <w:pPr>
        <w:shd w:val="clear" w:color="auto" w:fill="FFFFFF"/>
        <w:contextualSpacing/>
        <w:jc w:val="center"/>
        <w:rPr>
          <w:rFonts w:ascii="Arial" w:hAnsi="Arial" w:cs="Arial"/>
        </w:rPr>
      </w:pPr>
    </w:p>
    <w:p w:rsidR="007E56D6" w:rsidRPr="007248FB" w:rsidRDefault="007E56D6" w:rsidP="007E56D6">
      <w:pPr>
        <w:shd w:val="clear" w:color="auto" w:fill="FFFFFF"/>
        <w:spacing w:line="480" w:lineRule="auto"/>
        <w:jc w:val="center"/>
        <w:rPr>
          <w:rFonts w:ascii="Arial" w:hAnsi="Arial" w:cs="Arial"/>
        </w:rPr>
      </w:pPr>
      <w:r w:rsidRPr="007248FB">
        <w:rPr>
          <w:rFonts w:ascii="Arial" w:hAnsi="Arial" w:cs="Arial"/>
        </w:rPr>
        <w:t>TABLE OF CONTENTS</w:t>
      </w:r>
    </w:p>
    <w:p w:rsidR="007E56D6" w:rsidRPr="007248FB" w:rsidRDefault="007E56D6" w:rsidP="007E56D6">
      <w:pPr>
        <w:shd w:val="clear" w:color="auto" w:fill="FFFFFF"/>
        <w:rPr>
          <w:rFonts w:ascii="Arial" w:hAnsi="Arial" w:cs="Arial"/>
        </w:rPr>
      </w:pPr>
      <w:r w:rsidRPr="007248FB">
        <w:rPr>
          <w:rFonts w:ascii="Arial" w:hAnsi="Arial" w:cs="Arial"/>
        </w:rPr>
        <w:t>I. Introduction</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ab/>
        <w:t>A. Parameters of the Project</w:t>
      </w:r>
    </w:p>
    <w:p w:rsidR="007E56D6" w:rsidRPr="007248FB" w:rsidRDefault="007E56D6" w:rsidP="007E56D6">
      <w:pPr>
        <w:shd w:val="clear" w:color="auto" w:fill="FFFFFF"/>
        <w:rPr>
          <w:rFonts w:ascii="Arial" w:hAnsi="Arial" w:cs="Arial"/>
        </w:rPr>
      </w:pPr>
      <w:r w:rsidRPr="007248FB">
        <w:rPr>
          <w:rFonts w:ascii="Arial" w:hAnsi="Arial" w:cs="Arial"/>
        </w:rPr>
        <w:tab/>
        <w:t>B. Cost and Time of the Project</w:t>
      </w:r>
    </w:p>
    <w:p w:rsidR="007E56D6" w:rsidRPr="007248FB" w:rsidRDefault="007E56D6" w:rsidP="007E56D6">
      <w:pPr>
        <w:shd w:val="clear" w:color="auto" w:fill="FFFFFF"/>
        <w:rPr>
          <w:rFonts w:ascii="Arial" w:hAnsi="Arial" w:cs="Arial"/>
        </w:rPr>
      </w:pPr>
      <w:r w:rsidRPr="007248FB">
        <w:rPr>
          <w:rFonts w:ascii="Arial" w:hAnsi="Arial" w:cs="Arial"/>
        </w:rPr>
        <w:tab/>
        <w:t>C. The Written Report on the Project</w:t>
      </w:r>
    </w:p>
    <w:p w:rsidR="007E56D6" w:rsidRPr="007248FB" w:rsidRDefault="007E56D6" w:rsidP="007E56D6">
      <w:pPr>
        <w:rPr>
          <w:rFonts w:ascii="Arial" w:hAnsi="Arial" w:cs="Arial"/>
        </w:rPr>
      </w:pPr>
      <w:r w:rsidRPr="007248FB">
        <w:rPr>
          <w:rFonts w:ascii="Arial" w:hAnsi="Arial" w:cs="Arial"/>
        </w:rPr>
        <w:tab/>
        <w:t>D. Goal of the Project</w:t>
      </w:r>
    </w:p>
    <w:p w:rsidR="007E56D6" w:rsidRPr="007248FB" w:rsidRDefault="007E56D6" w:rsidP="007E56D6">
      <w:pPr>
        <w:pStyle w:val="NoSpacing"/>
        <w:rPr>
          <w:rFonts w:cs="Arial"/>
        </w:rPr>
      </w:pPr>
      <w:r w:rsidRPr="007248FB">
        <w:rPr>
          <w:rFonts w:cs="Arial"/>
        </w:rPr>
        <w:tab/>
        <w:t>E. Conclusion</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II. Overview of the Project</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ab/>
        <w:t>A. Initial 5-Year Construction</w:t>
      </w:r>
    </w:p>
    <w:p w:rsidR="007E56D6" w:rsidRPr="007248FB" w:rsidRDefault="007E56D6" w:rsidP="007E56D6">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b/>
      </w:r>
      <w:r w:rsidRPr="007248FB">
        <w:rPr>
          <w:rFonts w:ascii="Arial" w:hAnsi="Arial" w:cs="Arial"/>
          <w:sz w:val="24"/>
          <w:szCs w:val="24"/>
        </w:rPr>
        <w:tab/>
        <w:t>1. Floodwalls</w:t>
      </w:r>
    </w:p>
    <w:p w:rsidR="007E56D6" w:rsidRPr="007248FB" w:rsidRDefault="007E56D6" w:rsidP="007E56D6">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b/>
      </w:r>
      <w:r w:rsidRPr="007248FB">
        <w:rPr>
          <w:rFonts w:ascii="Arial" w:hAnsi="Arial" w:cs="Arial"/>
          <w:sz w:val="24"/>
          <w:szCs w:val="24"/>
        </w:rPr>
        <w:tab/>
        <w:t>2. Steel gate enclosures</w:t>
      </w:r>
    </w:p>
    <w:p w:rsidR="007E56D6" w:rsidRPr="007248FB" w:rsidRDefault="007E56D6" w:rsidP="007E56D6">
      <w:pPr>
        <w:shd w:val="clear" w:color="auto" w:fill="FFFFFF"/>
        <w:rPr>
          <w:rFonts w:ascii="Arial" w:hAnsi="Arial" w:cs="Arial"/>
        </w:rPr>
      </w:pPr>
      <w:r w:rsidRPr="007248FB">
        <w:rPr>
          <w:rFonts w:ascii="Arial" w:hAnsi="Arial" w:cs="Arial"/>
        </w:rPr>
        <w:tab/>
      </w:r>
      <w:r w:rsidRPr="007248FB">
        <w:rPr>
          <w:rFonts w:ascii="Arial" w:hAnsi="Arial" w:cs="Arial"/>
        </w:rPr>
        <w:tab/>
        <w:t>3. Berms</w:t>
      </w:r>
    </w:p>
    <w:p w:rsidR="007E56D6" w:rsidRPr="007248FB" w:rsidRDefault="007E56D6" w:rsidP="007E56D6">
      <w:pPr>
        <w:shd w:val="clear" w:color="auto" w:fill="FFFFFF"/>
        <w:tabs>
          <w:tab w:val="left" w:pos="720"/>
          <w:tab w:val="left" w:pos="1440"/>
          <w:tab w:val="left" w:pos="2160"/>
          <w:tab w:val="left" w:pos="2880"/>
          <w:tab w:val="left" w:pos="3600"/>
          <w:tab w:val="left" w:pos="4320"/>
          <w:tab w:val="left" w:pos="5040"/>
          <w:tab w:val="left" w:pos="5878"/>
        </w:tabs>
        <w:rPr>
          <w:rFonts w:ascii="Arial" w:hAnsi="Arial" w:cs="Arial"/>
        </w:rPr>
      </w:pPr>
      <w:r w:rsidRPr="007248FB">
        <w:rPr>
          <w:rFonts w:ascii="Arial" w:hAnsi="Arial" w:cs="Arial"/>
        </w:rPr>
        <w:tab/>
        <w:t>B. 50-Year Plus Operation and Maintenance</w:t>
      </w:r>
    </w:p>
    <w:p w:rsidR="007E56D6" w:rsidRPr="007248FB" w:rsidRDefault="007E56D6" w:rsidP="007E56D6">
      <w:pPr>
        <w:shd w:val="clear" w:color="auto" w:fill="FFFFFF"/>
        <w:rPr>
          <w:rFonts w:ascii="Arial" w:hAnsi="Arial" w:cs="Arial"/>
        </w:rPr>
      </w:pPr>
      <w:r w:rsidRPr="007248FB">
        <w:rPr>
          <w:rFonts w:ascii="Arial" w:hAnsi="Arial" w:cs="Arial"/>
        </w:rPr>
        <w:tab/>
        <w:t>C. Cost of the Project</w:t>
      </w:r>
      <w:r w:rsidR="0002501B" w:rsidRPr="007248FB">
        <w:rPr>
          <w:rFonts w:ascii="Arial" w:hAnsi="Arial" w:cs="Arial"/>
        </w:rPr>
        <w:t>: $60 Million Per Year</w:t>
      </w:r>
    </w:p>
    <w:p w:rsidR="007E56D6" w:rsidRPr="007248FB" w:rsidRDefault="007E56D6" w:rsidP="007E56D6">
      <w:pPr>
        <w:shd w:val="clear" w:color="auto" w:fill="FFFFFF"/>
        <w:tabs>
          <w:tab w:val="left" w:pos="720"/>
        </w:tabs>
        <w:rPr>
          <w:rFonts w:ascii="Arial" w:hAnsi="Arial" w:cs="Arial"/>
        </w:rPr>
      </w:pPr>
      <w:r w:rsidRPr="007248FB">
        <w:rPr>
          <w:rFonts w:ascii="Arial" w:hAnsi="Arial" w:cs="Arial"/>
        </w:rPr>
        <w:tab/>
        <w:t>D. Goal of the Project</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III. ACE: A Troubled History</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ab/>
        <w:t>A. Hurricane Katrina Failures</w:t>
      </w:r>
    </w:p>
    <w:p w:rsidR="007E56D6" w:rsidRPr="007248FB" w:rsidRDefault="007E56D6" w:rsidP="007E56D6">
      <w:pPr>
        <w:shd w:val="clear" w:color="auto" w:fill="FFFFFF"/>
        <w:rPr>
          <w:rFonts w:ascii="Arial" w:hAnsi="Arial" w:cs="Arial"/>
        </w:rPr>
      </w:pPr>
      <w:r w:rsidRPr="007248FB">
        <w:rPr>
          <w:rFonts w:ascii="Arial" w:hAnsi="Arial" w:cs="Arial"/>
        </w:rPr>
        <w:tab/>
        <w:t>B. Public Record of ACE Deficiencies</w:t>
      </w:r>
    </w:p>
    <w:p w:rsidR="007E56D6" w:rsidRPr="007248FB" w:rsidRDefault="007E56D6" w:rsidP="007E56D6">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b/>
        <w:t>C. Other Currently-Proposed Projects</w:t>
      </w:r>
    </w:p>
    <w:p w:rsidR="007E56D6" w:rsidRPr="007248FB" w:rsidRDefault="007E56D6" w:rsidP="007E56D6">
      <w:pPr>
        <w:shd w:val="clear" w:color="auto" w:fill="FFFFFF"/>
        <w:rPr>
          <w:rFonts w:ascii="Arial" w:hAnsi="Arial" w:cs="Arial"/>
        </w:rPr>
      </w:pPr>
      <w:r w:rsidRPr="007248FB">
        <w:rPr>
          <w:rFonts w:ascii="Arial" w:hAnsi="Arial" w:cs="Arial"/>
        </w:rPr>
        <w:tab/>
        <w:t>D. Conclusion</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IV. Transparency of the Written Report</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ab/>
        <w:t xml:space="preserve">A. </w:t>
      </w:r>
      <w:r w:rsidR="006923F3">
        <w:rPr>
          <w:rFonts w:ascii="Arial" w:hAnsi="Arial" w:cs="Arial"/>
        </w:rPr>
        <w:t>Inconsistent with</w:t>
      </w:r>
      <w:r w:rsidRPr="007248FB">
        <w:rPr>
          <w:rFonts w:ascii="Arial" w:hAnsi="Arial" w:cs="Arial"/>
        </w:rPr>
        <w:t xml:space="preserve"> Fundamental Principles of Clarity</w:t>
      </w:r>
    </w:p>
    <w:p w:rsidR="007E56D6" w:rsidRPr="007248FB" w:rsidRDefault="007E56D6" w:rsidP="007E56D6">
      <w:pPr>
        <w:rPr>
          <w:rFonts w:ascii="Arial" w:hAnsi="Arial" w:cs="Arial"/>
        </w:rPr>
      </w:pPr>
      <w:r w:rsidRPr="007248FB">
        <w:rPr>
          <w:rFonts w:ascii="Arial" w:hAnsi="Arial" w:cs="Arial"/>
        </w:rPr>
        <w:tab/>
        <w:t xml:space="preserve">B. </w:t>
      </w:r>
      <w:r w:rsidR="006923F3">
        <w:rPr>
          <w:rFonts w:ascii="Arial" w:hAnsi="Arial" w:cs="Arial"/>
        </w:rPr>
        <w:t>Inconsistent with</w:t>
      </w:r>
      <w:r w:rsidR="006923F3" w:rsidRPr="007248FB">
        <w:rPr>
          <w:rFonts w:ascii="Arial" w:hAnsi="Arial" w:cs="Arial"/>
        </w:rPr>
        <w:t xml:space="preserve"> </w:t>
      </w:r>
      <w:r w:rsidRPr="007248FB">
        <w:rPr>
          <w:rFonts w:ascii="Arial" w:hAnsi="Arial" w:cs="Arial"/>
        </w:rPr>
        <w:t>Federal Law and Defense Department Program</w:t>
      </w:r>
    </w:p>
    <w:p w:rsidR="007E56D6" w:rsidRPr="007248FB" w:rsidRDefault="007E56D6" w:rsidP="007E56D6">
      <w:pPr>
        <w:rPr>
          <w:rFonts w:ascii="Arial" w:hAnsi="Arial" w:cs="Arial"/>
        </w:rPr>
      </w:pPr>
      <w:r w:rsidRPr="007248FB">
        <w:rPr>
          <w:rFonts w:ascii="Arial" w:hAnsi="Arial" w:cs="Arial"/>
        </w:rPr>
        <w:tab/>
        <w:t>C. Conclusion</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V. ﻿Climate Change, Sea Level Rise, Storm Surges</w:t>
      </w:r>
      <w:r w:rsidR="00E90457" w:rsidRPr="007248FB">
        <w:rPr>
          <w:rFonts w:ascii="Arial" w:hAnsi="Arial" w:cs="Arial"/>
        </w:rPr>
        <w:t xml:space="preserve"> </w:t>
      </w:r>
      <w:r w:rsidRPr="007248FB">
        <w:rPr>
          <w:rFonts w:ascii="Arial" w:hAnsi="Arial" w:cs="Arial"/>
        </w:rPr>
        <w:br/>
      </w:r>
      <w:r w:rsidRPr="007248FB">
        <w:rPr>
          <w:rFonts w:ascii="Arial" w:hAnsi="Arial" w:cs="Arial"/>
        </w:rPr>
        <w:tab/>
      </w:r>
    </w:p>
    <w:p w:rsidR="007E56D6" w:rsidRPr="007248FB" w:rsidRDefault="007E56D6" w:rsidP="007E56D6">
      <w:pPr>
        <w:shd w:val="clear" w:color="auto" w:fill="FFFFFF"/>
        <w:rPr>
          <w:rFonts w:ascii="Arial" w:hAnsi="Arial" w:cs="Arial"/>
        </w:rPr>
      </w:pPr>
      <w:r w:rsidRPr="007248FB">
        <w:rPr>
          <w:rFonts w:ascii="Arial" w:hAnsi="Arial" w:cs="Arial"/>
        </w:rPr>
        <w:tab/>
        <w:t>A. Introduction</w:t>
      </w:r>
    </w:p>
    <w:p w:rsidR="007E56D6" w:rsidRPr="007248FB" w:rsidRDefault="007E56D6" w:rsidP="007E56D6">
      <w:pPr>
        <w:pStyle w:val="NoSpacing"/>
      </w:pPr>
      <w:r w:rsidRPr="007248FB">
        <w:tab/>
        <w:t>B. Questions Unanswered</w:t>
      </w:r>
    </w:p>
    <w:p w:rsidR="007E56D6" w:rsidRPr="007248FB" w:rsidRDefault="007E56D6" w:rsidP="007E56D6">
      <w:pPr>
        <w:shd w:val="clear" w:color="auto" w:fill="FFFFFF"/>
        <w:rPr>
          <w:rFonts w:ascii="Arial" w:hAnsi="Arial" w:cs="Arial"/>
        </w:rPr>
      </w:pPr>
      <w:r w:rsidRPr="007248FB">
        <w:rPr>
          <w:rFonts w:ascii="Arial" w:hAnsi="Arial" w:cs="Arial"/>
        </w:rPr>
        <w:tab/>
        <w:t>C. Conclusion</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VI. Naples Pier Sea L</w:t>
      </w:r>
      <w:r w:rsidR="0002501B" w:rsidRPr="007248FB">
        <w:rPr>
          <w:rFonts w:ascii="Arial" w:hAnsi="Arial" w:cs="Arial"/>
        </w:rPr>
        <w:t xml:space="preserve">evel </w:t>
      </w:r>
      <w:r w:rsidR="00D14A8A" w:rsidRPr="007248FB">
        <w:rPr>
          <w:rFonts w:ascii="Arial" w:hAnsi="Arial" w:cs="Arial"/>
        </w:rPr>
        <w:t xml:space="preserve">Rise </w:t>
      </w:r>
      <w:r w:rsidR="0002501B" w:rsidRPr="007248FB">
        <w:rPr>
          <w:rFonts w:ascii="Arial" w:hAnsi="Arial" w:cs="Arial"/>
        </w:rPr>
        <w:t>Data</w:t>
      </w:r>
      <w:r w:rsidR="00D14A8A" w:rsidRPr="007248FB">
        <w:rPr>
          <w:rFonts w:ascii="Arial" w:hAnsi="Arial" w:cs="Arial"/>
        </w:rPr>
        <w:t xml:space="preserve"> of </w:t>
      </w:r>
      <w:r w:rsidR="0002501B" w:rsidRPr="007248FB">
        <w:rPr>
          <w:rFonts w:ascii="Arial" w:hAnsi="Arial" w:cs="Arial"/>
        </w:rPr>
        <w:t>One Inch Per Decade:</w:t>
      </w:r>
      <w:r w:rsidRPr="007248FB">
        <w:rPr>
          <w:rFonts w:ascii="Arial" w:hAnsi="Arial" w:cs="Arial"/>
        </w:rPr>
        <w:t xml:space="preserve"> $600 Million Per Inch</w:t>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r w:rsidRPr="007248FB">
        <w:rPr>
          <w:rFonts w:ascii="Arial" w:hAnsi="Arial" w:cs="Arial"/>
        </w:rPr>
        <w:t>VII. ﻿Adverse Impacts of the Project</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VIII. ﻿Material Issues Not Covered in the Report</w:t>
      </w:r>
      <w:r w:rsidRPr="007248FB">
        <w:rPr>
          <w:rFonts w:ascii="Arial" w:hAnsi="Arial" w:cs="Arial"/>
        </w:rPr>
        <w:br/>
      </w:r>
    </w:p>
    <w:p w:rsidR="007E56D6" w:rsidRPr="007248FB" w:rsidRDefault="007E56D6" w:rsidP="007E56D6">
      <w:pPr>
        <w:rPr>
          <w:rFonts w:ascii="Arial" w:hAnsi="Arial" w:cs="Arial"/>
        </w:rPr>
      </w:pPr>
      <w:r w:rsidRPr="007248FB">
        <w:rPr>
          <w:rFonts w:ascii="Arial" w:hAnsi="Arial" w:cs="Arial"/>
        </w:rPr>
        <w:tab/>
        <w:t>A. Aesthetics</w:t>
      </w:r>
    </w:p>
    <w:p w:rsidR="007E56D6" w:rsidRPr="007248FB" w:rsidRDefault="007E56D6" w:rsidP="007E56D6">
      <w:pPr>
        <w:shd w:val="clear" w:color="auto" w:fill="FFFFFF"/>
        <w:rPr>
          <w:rFonts w:ascii="Arial" w:hAnsi="Arial" w:cs="Arial"/>
        </w:rPr>
      </w:pPr>
      <w:r w:rsidRPr="007248FB">
        <w:rPr>
          <w:rFonts w:ascii="Arial" w:hAnsi="Arial" w:cs="Arial"/>
        </w:rPr>
        <w:tab/>
        <w:t>B. Property Values</w:t>
      </w:r>
    </w:p>
    <w:p w:rsidR="007E56D6" w:rsidRPr="007248FB" w:rsidRDefault="007E56D6" w:rsidP="007E56D6">
      <w:pPr>
        <w:shd w:val="clear" w:color="auto" w:fill="FFFFFF"/>
        <w:rPr>
          <w:rFonts w:ascii="Arial" w:hAnsi="Arial" w:cs="Arial"/>
        </w:rPr>
      </w:pPr>
      <w:r w:rsidRPr="007248FB">
        <w:rPr>
          <w:rFonts w:ascii="Arial" w:hAnsi="Arial" w:cs="Arial"/>
        </w:rPr>
        <w:tab/>
        <w:t>C. Financing and Property Taxes</w:t>
      </w:r>
      <w:r w:rsidRPr="007248FB">
        <w:rPr>
          <w:rFonts w:ascii="Arial" w:hAnsi="Arial" w:cs="Arial"/>
        </w:rPr>
        <w:br/>
      </w:r>
      <w:r w:rsidRPr="007248FB">
        <w:rPr>
          <w:rFonts w:ascii="Arial" w:hAnsi="Arial" w:cs="Arial"/>
        </w:rPr>
        <w:tab/>
        <w:t>D. Tourism</w:t>
      </w:r>
      <w:r w:rsidRPr="007248FB">
        <w:rPr>
          <w:rFonts w:ascii="Arial" w:hAnsi="Arial" w:cs="Arial"/>
        </w:rPr>
        <w:br/>
      </w:r>
      <w:r w:rsidRPr="007248FB">
        <w:rPr>
          <w:rFonts w:ascii="Arial" w:hAnsi="Arial" w:cs="Arial"/>
        </w:rPr>
        <w:tab/>
        <w:t>E. Natural Restocking of Real Estate Structures</w:t>
      </w:r>
    </w:p>
    <w:p w:rsidR="007E56D6" w:rsidRPr="007248FB" w:rsidRDefault="007E56D6" w:rsidP="007E56D6">
      <w:pPr>
        <w:shd w:val="clear" w:color="auto" w:fill="FFFFFF"/>
        <w:rPr>
          <w:rFonts w:ascii="Arial" w:hAnsi="Arial" w:cs="Arial"/>
        </w:rPr>
      </w:pPr>
      <w:r w:rsidRPr="007248FB">
        <w:rPr>
          <w:rFonts w:ascii="Arial" w:hAnsi="Arial" w:cs="Arial"/>
        </w:rPr>
        <w:tab/>
        <w:t>F. Other Factors Beyond Storm Surge Flooding on the “Surface” Terrain</w:t>
      </w:r>
    </w:p>
    <w:p w:rsidR="007E56D6" w:rsidRPr="007248FB" w:rsidRDefault="007E56D6" w:rsidP="007E56D6">
      <w:pPr>
        <w:shd w:val="clear" w:color="auto" w:fill="FFFFFF"/>
        <w:rPr>
          <w:rFonts w:ascii="Arial" w:hAnsi="Arial" w:cs="Arial"/>
        </w:rPr>
      </w:pPr>
      <w:r w:rsidRPr="007248FB">
        <w:rPr>
          <w:rFonts w:ascii="Arial" w:hAnsi="Arial" w:cs="Arial"/>
        </w:rPr>
        <w:tab/>
        <w:t>﻿G. Collier County Existing Programs</w:t>
      </w:r>
    </w:p>
    <w:p w:rsidR="007E56D6" w:rsidRPr="007248FB" w:rsidRDefault="007E56D6" w:rsidP="007E56D6">
      <w:pPr>
        <w:rPr>
          <w:rFonts w:ascii="Arial" w:hAnsi="Arial" w:cs="Arial"/>
        </w:rPr>
      </w:pPr>
      <w:r w:rsidRPr="007248FB">
        <w:rPr>
          <w:rFonts w:ascii="Arial" w:hAnsi="Arial" w:cs="Arial"/>
        </w:rPr>
        <w:tab/>
        <w:t xml:space="preserve">﻿H. Excluded Beach Locations </w:t>
      </w:r>
    </w:p>
    <w:p w:rsidR="007E56D6" w:rsidRPr="007248FB" w:rsidRDefault="007E56D6" w:rsidP="007E56D6">
      <w:pPr>
        <w:rPr>
          <w:rFonts w:ascii="Arial" w:hAnsi="Arial" w:cs="Arial"/>
        </w:rPr>
      </w:pPr>
      <w:r w:rsidRPr="007248FB">
        <w:rPr>
          <w:rFonts w:ascii="Arial" w:hAnsi="Arial" w:cs="Arial"/>
        </w:rPr>
        <w:tab/>
        <w:t>I. ﻿Litigation Potential and Costs</w:t>
      </w:r>
      <w:r w:rsidRPr="007248FB">
        <w:rPr>
          <w:rFonts w:ascii="Arial" w:hAnsi="Arial" w:cs="Arial"/>
        </w:rPr>
        <w:br/>
      </w:r>
    </w:p>
    <w:p w:rsidR="007E56D6" w:rsidRPr="007248FB" w:rsidRDefault="007E56D6" w:rsidP="007E56D6">
      <w:pPr>
        <w:rPr>
          <w:rFonts w:ascii="Arial" w:hAnsi="Arial" w:cs="Arial"/>
        </w:rPr>
      </w:pPr>
      <w:r w:rsidRPr="007248FB">
        <w:rPr>
          <w:rFonts w:ascii="Arial" w:hAnsi="Arial" w:cs="Arial"/>
        </w:rPr>
        <w:t>﻿IX. ﻿Conclusion</w:t>
      </w:r>
    </w:p>
    <w:p w:rsidR="007E56D6" w:rsidRPr="007248FB" w:rsidRDefault="007E56D6">
      <w:pPr>
        <w:spacing w:after="200" w:line="276" w:lineRule="auto"/>
        <w:rPr>
          <w:rFonts w:ascii="Arial" w:hAnsi="Arial" w:cs="Arial"/>
        </w:rPr>
      </w:pPr>
    </w:p>
    <w:p w:rsidR="00354CD0" w:rsidRPr="007248FB" w:rsidRDefault="007E56D6">
      <w:pPr>
        <w:spacing w:after="200" w:line="276" w:lineRule="auto"/>
        <w:rPr>
          <w:rFonts w:ascii="Arial" w:hAnsi="Arial" w:cs="Arial"/>
        </w:rPr>
        <w:sectPr w:rsidR="00354CD0" w:rsidRPr="007248FB" w:rsidSect="0002501B">
          <w:headerReference w:type="default" r:id="rId9"/>
          <w:footerReference w:type="first" r:id="rId10"/>
          <w:pgSz w:w="12240" w:h="15840"/>
          <w:pgMar w:top="1440" w:right="1440" w:bottom="1440" w:left="1440" w:header="720" w:footer="720" w:gutter="0"/>
          <w:pgNumType w:fmt="lowerRoman" w:start="1"/>
          <w:cols w:space="720"/>
          <w:docGrid w:linePitch="360"/>
        </w:sectPr>
      </w:pPr>
      <w:r w:rsidRPr="007248FB">
        <w:rPr>
          <w:rFonts w:ascii="Arial" w:hAnsi="Arial" w:cs="Arial"/>
        </w:rPr>
        <w:br w:type="page"/>
      </w:r>
    </w:p>
    <w:p w:rsidR="00D14A8A" w:rsidRPr="007248FB" w:rsidRDefault="00D14A8A" w:rsidP="00D14A8A">
      <w:pPr>
        <w:jc w:val="center"/>
        <w:rPr>
          <w:rFonts w:ascii="Arial" w:hAnsi="Arial" w:cs="Arial"/>
        </w:rPr>
      </w:pPr>
      <w:r w:rsidRPr="007248FB">
        <w:rPr>
          <w:rFonts w:ascii="Arial" w:hAnsi="Arial" w:cs="Arial"/>
        </w:rPr>
        <w:lastRenderedPageBreak/>
        <w:t>PRELIMINARY COMMENTS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REGARDING</w:t>
      </w:r>
    </w:p>
    <w:p w:rsidR="00D14A8A" w:rsidRPr="007248FB" w:rsidRDefault="00D14A8A" w:rsidP="00D14A8A">
      <w:pPr>
        <w:shd w:val="clear" w:color="auto" w:fill="FFFFFF"/>
        <w:jc w:val="center"/>
        <w:rPr>
          <w:rFonts w:ascii="Arial" w:hAnsi="Arial" w:cs="Arial"/>
        </w:rPr>
      </w:pPr>
      <w:r w:rsidRPr="007248FB">
        <w:rPr>
          <w:rFonts w:ascii="Arial" w:hAnsi="Arial" w:cs="Arial"/>
        </w:rPr>
        <w:t>US ARMY CORPS OF ENGINEERS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JULY 31, 2020</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COASTAL STORM RISK MANAGEMENT FEASIBILITY STUDY</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COLLIER COUNTY, FLORIDA</w:t>
      </w:r>
    </w:p>
    <w:p w:rsidR="00840564" w:rsidRPr="007248FB" w:rsidRDefault="00840564" w:rsidP="00840564">
      <w:pPr>
        <w:shd w:val="clear" w:color="auto" w:fill="FFFFFF"/>
        <w:contextualSpacing/>
        <w:jc w:val="center"/>
        <w:rPr>
          <w:rFonts w:ascii="Arial" w:hAnsi="Arial" w:cs="Arial"/>
        </w:rPr>
      </w:pPr>
    </w:p>
    <w:p w:rsidR="00E801B3" w:rsidRPr="007248FB" w:rsidRDefault="0071189D" w:rsidP="00D11490">
      <w:pPr>
        <w:shd w:val="clear" w:color="auto" w:fill="FFFFFF"/>
        <w:rPr>
          <w:rFonts w:ascii="Arial" w:hAnsi="Arial" w:cs="Arial"/>
        </w:rPr>
      </w:pPr>
      <w:r w:rsidRPr="007248FB">
        <w:rPr>
          <w:rFonts w:ascii="Arial" w:hAnsi="Arial" w:cs="Arial"/>
        </w:rPr>
        <w:t>I</w:t>
      </w:r>
      <w:r w:rsidR="00D2041F" w:rsidRPr="007248FB">
        <w:rPr>
          <w:rFonts w:ascii="Arial" w:hAnsi="Arial" w:cs="Arial"/>
        </w:rPr>
        <w:t xml:space="preserve">. </w:t>
      </w:r>
      <w:r w:rsidR="00E801B3" w:rsidRPr="007248FB">
        <w:rPr>
          <w:rFonts w:ascii="Arial" w:hAnsi="Arial" w:cs="Arial"/>
        </w:rPr>
        <w:t>Introduction</w:t>
      </w:r>
    </w:p>
    <w:p w:rsidR="00E801B3" w:rsidRPr="007248FB" w:rsidRDefault="00E801B3" w:rsidP="00D11490">
      <w:pPr>
        <w:shd w:val="clear" w:color="auto" w:fill="FFFFFF"/>
        <w:rPr>
          <w:rFonts w:ascii="Arial" w:hAnsi="Arial" w:cs="Arial"/>
        </w:rPr>
      </w:pPr>
    </w:p>
    <w:p w:rsidR="00F1369C" w:rsidRPr="007248FB" w:rsidRDefault="00960CE8" w:rsidP="00F1369C">
      <w:pPr>
        <w:shd w:val="clear" w:color="auto" w:fill="FFFFFF"/>
        <w:rPr>
          <w:rFonts w:ascii="Arial" w:hAnsi="Arial" w:cs="Arial"/>
        </w:rPr>
      </w:pPr>
      <w:r w:rsidRPr="007248FB">
        <w:rPr>
          <w:rFonts w:ascii="Arial" w:hAnsi="Arial" w:cs="Arial"/>
        </w:rPr>
        <w:t>These preliminary comments are being presented in connection with t</w:t>
      </w:r>
      <w:r w:rsidR="00F1369C" w:rsidRPr="007248FB">
        <w:rPr>
          <w:rFonts w:ascii="Arial" w:hAnsi="Arial" w:cs="Arial"/>
        </w:rPr>
        <w:t xml:space="preserve">he </w:t>
      </w:r>
      <w:r w:rsidR="005C5092" w:rsidRPr="007248FB">
        <w:rPr>
          <w:rFonts w:ascii="Arial" w:hAnsi="Arial" w:cs="Arial"/>
        </w:rPr>
        <w:t>proposed p</w:t>
      </w:r>
      <w:r w:rsidR="00F1369C" w:rsidRPr="007248FB">
        <w:rPr>
          <w:rFonts w:ascii="Arial" w:hAnsi="Arial" w:cs="Arial"/>
        </w:rPr>
        <w:t xml:space="preserve">roject described in the </w:t>
      </w:r>
      <w:r w:rsidR="005C5092" w:rsidRPr="007248FB">
        <w:rPr>
          <w:rFonts w:ascii="Arial" w:hAnsi="Arial" w:cs="Arial"/>
        </w:rPr>
        <w:t>“</w:t>
      </w:r>
      <w:r w:rsidR="00F1369C" w:rsidRPr="007248FB">
        <w:rPr>
          <w:rFonts w:ascii="Arial" w:hAnsi="Arial" w:cs="Arial"/>
        </w:rPr>
        <w:t>Collier County Coastal Storm Risk Management Feasibility Study</w:t>
      </w:r>
      <w:r w:rsidR="005C5092" w:rsidRPr="007248FB">
        <w:rPr>
          <w:rFonts w:ascii="Arial" w:hAnsi="Arial" w:cs="Arial"/>
        </w:rPr>
        <w:t>”</w:t>
      </w:r>
      <w:r w:rsidR="00F1369C" w:rsidRPr="007248FB">
        <w:rPr>
          <w:rFonts w:ascii="Arial" w:hAnsi="Arial" w:cs="Arial"/>
        </w:rPr>
        <w:t xml:space="preserve"> dated July 31, 2020 (the “Study” or “Project”)</w:t>
      </w:r>
      <w:r w:rsidRPr="007248FB">
        <w:rPr>
          <w:rFonts w:ascii="Arial" w:hAnsi="Arial" w:cs="Arial"/>
        </w:rPr>
        <w:t>.</w:t>
      </w:r>
      <w:r w:rsidR="0002501B" w:rsidRPr="007248FB">
        <w:rPr>
          <w:rFonts w:ascii="Arial" w:hAnsi="Arial" w:cs="Arial"/>
        </w:rPr>
        <w:t xml:space="preserve"> This Study was prepared by the US Army Corps of Engineers (“ACE”)</w:t>
      </w:r>
      <w:r w:rsidR="008F73D5" w:rsidRPr="007248FB">
        <w:rPr>
          <w:rFonts w:ascii="Arial" w:hAnsi="Arial" w:cs="Arial"/>
        </w:rPr>
        <w:t>,</w:t>
      </w:r>
      <w:r w:rsidR="0002501B" w:rsidRPr="007248FB">
        <w:rPr>
          <w:rFonts w:ascii="Arial" w:hAnsi="Arial" w:cs="Arial"/>
        </w:rPr>
        <w:t xml:space="preserve"> which would also implement the Project.</w:t>
      </w:r>
      <w:r w:rsidRPr="007248FB">
        <w:rPr>
          <w:rFonts w:ascii="Arial" w:hAnsi="Arial" w:cs="Arial"/>
        </w:rPr>
        <w:t xml:space="preserve"> It is submitted that this Project </w:t>
      </w:r>
      <w:r w:rsidR="0058353C" w:rsidRPr="007248FB">
        <w:rPr>
          <w:rFonts w:ascii="Arial" w:hAnsi="Arial" w:cs="Arial"/>
        </w:rPr>
        <w:t xml:space="preserve">should not be </w:t>
      </w:r>
      <w:r w:rsidR="00D14A8A" w:rsidRPr="007248FB">
        <w:rPr>
          <w:rFonts w:ascii="Arial" w:hAnsi="Arial" w:cs="Arial"/>
        </w:rPr>
        <w:t>pursued</w:t>
      </w:r>
      <w:r w:rsidR="0058353C" w:rsidRPr="007248FB">
        <w:rPr>
          <w:rFonts w:ascii="Arial" w:hAnsi="Arial" w:cs="Arial"/>
        </w:rPr>
        <w:t>.</w:t>
      </w:r>
    </w:p>
    <w:p w:rsidR="006C5ADB" w:rsidRPr="007248FB" w:rsidRDefault="006C5ADB" w:rsidP="00F1369C">
      <w:pPr>
        <w:shd w:val="clear" w:color="auto" w:fill="FFFFFF"/>
        <w:rPr>
          <w:rFonts w:ascii="Arial" w:hAnsi="Arial" w:cs="Arial"/>
        </w:rPr>
      </w:pPr>
    </w:p>
    <w:p w:rsidR="00403AD0" w:rsidRPr="007248FB" w:rsidRDefault="00403AD0" w:rsidP="00960CE8">
      <w:pPr>
        <w:shd w:val="clear" w:color="auto" w:fill="FFFFFF"/>
        <w:rPr>
          <w:rFonts w:ascii="Arial" w:hAnsi="Arial" w:cs="Arial"/>
        </w:rPr>
      </w:pPr>
      <w:r w:rsidRPr="007248FB">
        <w:rPr>
          <w:rFonts w:ascii="Arial" w:hAnsi="Arial" w:cs="Arial"/>
        </w:rPr>
        <w:t>A. Parameters of the Project</w:t>
      </w:r>
    </w:p>
    <w:p w:rsidR="00403AD0" w:rsidRPr="007248FB" w:rsidRDefault="00403AD0" w:rsidP="00960CE8">
      <w:pPr>
        <w:shd w:val="clear" w:color="auto" w:fill="FFFFFF"/>
        <w:rPr>
          <w:rFonts w:ascii="Arial" w:hAnsi="Arial" w:cs="Arial"/>
        </w:rPr>
      </w:pPr>
    </w:p>
    <w:p w:rsidR="00960CE8" w:rsidRPr="007248FB" w:rsidRDefault="00403AD0" w:rsidP="00960CE8">
      <w:pPr>
        <w:shd w:val="clear" w:color="auto" w:fill="FFFFFF"/>
        <w:rPr>
          <w:rFonts w:ascii="Arial" w:hAnsi="Arial" w:cs="Arial"/>
        </w:rPr>
      </w:pPr>
      <w:r w:rsidRPr="007248FB">
        <w:rPr>
          <w:rFonts w:ascii="Arial" w:hAnsi="Arial" w:cs="Arial"/>
        </w:rPr>
        <w:t>T</w:t>
      </w:r>
      <w:r w:rsidR="00960CE8" w:rsidRPr="007248FB">
        <w:rPr>
          <w:rFonts w:ascii="Arial" w:hAnsi="Arial" w:cs="Arial"/>
        </w:rPr>
        <w:t xml:space="preserve">he Study proposes a massive undertaking that would forever alter the pristine and tranquil character of Collier County. The Project would cede control of the County’s beaches, waterways, and </w:t>
      </w:r>
      <w:r w:rsidR="0002501B" w:rsidRPr="007248FB">
        <w:rPr>
          <w:rFonts w:ascii="Arial" w:hAnsi="Arial" w:cs="Arial"/>
        </w:rPr>
        <w:t>large areas of its communities</w:t>
      </w:r>
      <w:r w:rsidR="00960CE8" w:rsidRPr="007248FB">
        <w:rPr>
          <w:rFonts w:ascii="Arial" w:hAnsi="Arial" w:cs="Arial"/>
        </w:rPr>
        <w:t xml:space="preserve"> to</w:t>
      </w:r>
      <w:r w:rsidR="00840564" w:rsidRPr="007248FB">
        <w:rPr>
          <w:rFonts w:ascii="Arial" w:hAnsi="Arial" w:cs="Arial"/>
        </w:rPr>
        <w:t xml:space="preserve"> </w:t>
      </w:r>
      <w:r w:rsidR="00960CE8" w:rsidRPr="007248FB">
        <w:rPr>
          <w:rFonts w:ascii="Arial" w:hAnsi="Arial" w:cs="Arial"/>
        </w:rPr>
        <w:t>ACE</w:t>
      </w:r>
      <w:r w:rsidR="00840564" w:rsidRPr="007248FB">
        <w:rPr>
          <w:rFonts w:ascii="Arial" w:hAnsi="Arial" w:cs="Arial"/>
        </w:rPr>
        <w:t>,</w:t>
      </w:r>
      <w:r w:rsidR="00960CE8" w:rsidRPr="007248FB">
        <w:rPr>
          <w:rFonts w:ascii="Arial" w:hAnsi="Arial" w:cs="Arial"/>
        </w:rPr>
        <w:t xml:space="preserve"> an a</w:t>
      </w:r>
      <w:r w:rsidRPr="007248FB">
        <w:rPr>
          <w:rFonts w:ascii="Arial" w:hAnsi="Arial" w:cs="Arial"/>
        </w:rPr>
        <w:t xml:space="preserve">gency of the federal government. This agency has </w:t>
      </w:r>
      <w:r w:rsidR="00960CE8" w:rsidRPr="007248FB">
        <w:rPr>
          <w:rFonts w:ascii="Arial" w:hAnsi="Arial" w:cs="Arial"/>
        </w:rPr>
        <w:t xml:space="preserve">a documented history of project </w:t>
      </w:r>
      <w:r w:rsidR="00676574">
        <w:rPr>
          <w:rFonts w:ascii="Arial" w:hAnsi="Arial" w:cs="Arial"/>
        </w:rPr>
        <w:t>deficiencies</w:t>
      </w:r>
      <w:r w:rsidR="00960CE8" w:rsidRPr="007248FB">
        <w:rPr>
          <w:rFonts w:ascii="Arial" w:hAnsi="Arial" w:cs="Arial"/>
        </w:rPr>
        <w:t>.</w:t>
      </w:r>
      <w:r w:rsidR="00960CE8" w:rsidRPr="007248FB">
        <w:rPr>
          <w:rFonts w:ascii="Arial" w:hAnsi="Arial" w:cs="Arial"/>
        </w:rPr>
        <w:br/>
      </w:r>
      <w:r w:rsidR="00960CE8" w:rsidRPr="007248FB">
        <w:rPr>
          <w:rFonts w:ascii="Arial" w:hAnsi="Arial" w:cs="Arial"/>
        </w:rPr>
        <w:br/>
        <w:t xml:space="preserve">The proposal would install physical structures (such </w:t>
      </w:r>
      <w:r w:rsidR="008F73D5" w:rsidRPr="007248FB">
        <w:rPr>
          <w:rFonts w:ascii="Arial" w:hAnsi="Arial" w:cs="Arial"/>
        </w:rPr>
        <w:t xml:space="preserve">as </w:t>
      </w:r>
      <w:r w:rsidR="00960CE8" w:rsidRPr="007248FB">
        <w:rPr>
          <w:rFonts w:ascii="Arial" w:hAnsi="Arial" w:cs="Arial"/>
        </w:rPr>
        <w:t xml:space="preserve">floodwalls, berms, gates, and sluices) on the beaches, in the waterways, and throughout the </w:t>
      </w:r>
      <w:r w:rsidR="0002501B" w:rsidRPr="007248FB">
        <w:rPr>
          <w:rFonts w:ascii="Arial" w:hAnsi="Arial" w:cs="Arial"/>
        </w:rPr>
        <w:t>County</w:t>
      </w:r>
      <w:r w:rsidR="00960CE8" w:rsidRPr="007248FB">
        <w:rPr>
          <w:rFonts w:ascii="Arial" w:hAnsi="Arial" w:cs="Arial"/>
        </w:rPr>
        <w:t xml:space="preserve">. It would have a particularly devastating impact on the City of Naples. The </w:t>
      </w:r>
      <w:r w:rsidR="00840564" w:rsidRPr="007248FB">
        <w:rPr>
          <w:rFonts w:ascii="Arial" w:hAnsi="Arial" w:cs="Arial"/>
        </w:rPr>
        <w:t>P</w:t>
      </w:r>
      <w:r w:rsidR="00960CE8" w:rsidRPr="007248FB">
        <w:rPr>
          <w:rFonts w:ascii="Arial" w:hAnsi="Arial" w:cs="Arial"/>
        </w:rPr>
        <w:t>roject would materially and adversely affect aesthetics, property values</w:t>
      </w:r>
      <w:r w:rsidR="0002501B" w:rsidRPr="007248FB">
        <w:rPr>
          <w:rFonts w:ascii="Arial" w:hAnsi="Arial" w:cs="Arial"/>
        </w:rPr>
        <w:t>,</w:t>
      </w:r>
      <w:r w:rsidR="00960CE8" w:rsidRPr="007248FB">
        <w:rPr>
          <w:rFonts w:ascii="Arial" w:hAnsi="Arial" w:cs="Arial"/>
        </w:rPr>
        <w:t xml:space="preserve"> </w:t>
      </w:r>
      <w:r w:rsidR="0002501B" w:rsidRPr="007248FB">
        <w:rPr>
          <w:rFonts w:ascii="Arial" w:hAnsi="Arial" w:cs="Arial"/>
        </w:rPr>
        <w:t>property</w:t>
      </w:r>
      <w:r w:rsidR="00960CE8" w:rsidRPr="007248FB">
        <w:rPr>
          <w:rFonts w:ascii="Arial" w:hAnsi="Arial" w:cs="Arial"/>
        </w:rPr>
        <w:t xml:space="preserve"> taxes, and tourism.</w:t>
      </w:r>
      <w:r w:rsidRPr="007248FB">
        <w:rPr>
          <w:rFonts w:ascii="Arial" w:hAnsi="Arial" w:cs="Arial"/>
        </w:rPr>
        <w:t xml:space="preserve"> </w:t>
      </w:r>
      <w:r w:rsidR="00960CE8" w:rsidRPr="007248FB">
        <w:rPr>
          <w:rFonts w:ascii="Arial" w:hAnsi="Arial" w:cs="Arial"/>
        </w:rPr>
        <w:t xml:space="preserve">There would be forced relocation of a large number of residents, the elevation (stilting) </w:t>
      </w:r>
      <w:r w:rsidRPr="007248FB">
        <w:rPr>
          <w:rFonts w:ascii="Arial" w:hAnsi="Arial" w:cs="Arial"/>
        </w:rPr>
        <w:t>of</w:t>
      </w:r>
      <w:r w:rsidR="00F176C2" w:rsidRPr="007248FB">
        <w:rPr>
          <w:rFonts w:ascii="Arial" w:hAnsi="Arial" w:cs="Arial"/>
        </w:rPr>
        <w:t xml:space="preserve"> approximately 1,350</w:t>
      </w:r>
      <w:r w:rsidRPr="007248FB">
        <w:rPr>
          <w:rFonts w:ascii="Arial" w:hAnsi="Arial" w:cs="Arial"/>
        </w:rPr>
        <w:t xml:space="preserve"> structures</w:t>
      </w:r>
      <w:r w:rsidR="00960CE8" w:rsidRPr="007248FB">
        <w:rPr>
          <w:rFonts w:ascii="Arial" w:hAnsi="Arial" w:cs="Arial"/>
        </w:rPr>
        <w:t>, and potential adverse impacts on the downtown Naples historic district.</w:t>
      </w:r>
    </w:p>
    <w:p w:rsidR="00960CE8" w:rsidRPr="007248FB" w:rsidRDefault="00960CE8" w:rsidP="00960CE8"/>
    <w:p w:rsidR="00403AD0" w:rsidRPr="007248FB" w:rsidRDefault="00403AD0" w:rsidP="00960CE8">
      <w:pPr>
        <w:shd w:val="clear" w:color="auto" w:fill="FFFFFF"/>
        <w:rPr>
          <w:rFonts w:ascii="Arial" w:hAnsi="Arial" w:cs="Arial"/>
        </w:rPr>
      </w:pPr>
      <w:r w:rsidRPr="007248FB">
        <w:rPr>
          <w:rFonts w:ascii="Arial" w:hAnsi="Arial" w:cs="Arial"/>
        </w:rPr>
        <w:t xml:space="preserve">B. Cost </w:t>
      </w:r>
      <w:r w:rsidR="00406658" w:rsidRPr="007248FB">
        <w:rPr>
          <w:rFonts w:ascii="Arial" w:hAnsi="Arial" w:cs="Arial"/>
        </w:rPr>
        <w:t xml:space="preserve">and Time </w:t>
      </w:r>
      <w:r w:rsidRPr="007248FB">
        <w:rPr>
          <w:rFonts w:ascii="Arial" w:hAnsi="Arial" w:cs="Arial"/>
        </w:rPr>
        <w:t>of the Project</w:t>
      </w:r>
    </w:p>
    <w:p w:rsidR="00403AD0" w:rsidRPr="007248FB" w:rsidRDefault="00403AD0" w:rsidP="00960CE8">
      <w:pPr>
        <w:shd w:val="clear" w:color="auto" w:fill="FFFFFF"/>
        <w:rPr>
          <w:rFonts w:ascii="Arial" w:hAnsi="Arial" w:cs="Arial"/>
        </w:rPr>
      </w:pPr>
    </w:p>
    <w:p w:rsidR="00960CE8" w:rsidRPr="007248FB" w:rsidRDefault="00960CE8" w:rsidP="00960CE8">
      <w:pPr>
        <w:shd w:val="clear" w:color="auto" w:fill="FFFFFF"/>
        <w:rPr>
          <w:rFonts w:ascii="Arial" w:hAnsi="Arial" w:cs="Arial"/>
        </w:rPr>
      </w:pPr>
      <w:r w:rsidRPr="007248FB">
        <w:rPr>
          <w:rFonts w:ascii="Arial" w:hAnsi="Arial" w:cs="Arial"/>
        </w:rPr>
        <w:t xml:space="preserve">﻿The proposal </w:t>
      </w:r>
      <w:r w:rsidR="009171F6" w:rsidRPr="007248FB">
        <w:rPr>
          <w:rFonts w:ascii="Arial" w:hAnsi="Arial" w:cs="Arial"/>
        </w:rPr>
        <w:t>is currently estimated to</w:t>
      </w:r>
      <w:r w:rsidRPr="007248FB">
        <w:rPr>
          <w:rFonts w:ascii="Arial" w:hAnsi="Arial" w:cs="Arial"/>
        </w:rPr>
        <w:t xml:space="preserve"> cost </w:t>
      </w:r>
      <w:r w:rsidR="00F24D73" w:rsidRPr="007248FB">
        <w:rPr>
          <w:rFonts w:ascii="Arial" w:hAnsi="Arial" w:cs="Arial"/>
        </w:rPr>
        <w:t>over $3 billion</w:t>
      </w:r>
      <w:r w:rsidRPr="007248FB">
        <w:rPr>
          <w:rFonts w:ascii="Arial" w:hAnsi="Arial" w:cs="Arial"/>
        </w:rPr>
        <w:t>, $1 billion plus of which would be the responsibility of the County and its residents. It would last at least 55 years, but more likely it would last in perpetuity and create its own bureaucracy.</w:t>
      </w:r>
      <w:r w:rsidR="00403AD0" w:rsidRPr="007248FB">
        <w:rPr>
          <w:rFonts w:ascii="Arial" w:hAnsi="Arial" w:cs="Arial"/>
        </w:rPr>
        <w:t xml:space="preserve"> There would be 2 phases: 5 years of </w:t>
      </w:r>
      <w:r w:rsidR="00F24D73" w:rsidRPr="007248FB">
        <w:rPr>
          <w:rFonts w:ascii="Arial" w:hAnsi="Arial" w:cs="Arial"/>
        </w:rPr>
        <w:t xml:space="preserve">initial </w:t>
      </w:r>
      <w:r w:rsidR="00403AD0" w:rsidRPr="007248FB">
        <w:rPr>
          <w:rFonts w:ascii="Arial" w:hAnsi="Arial" w:cs="Arial"/>
        </w:rPr>
        <w:t>constructi</w:t>
      </w:r>
      <w:r w:rsidR="00406658" w:rsidRPr="007248FB">
        <w:rPr>
          <w:rFonts w:ascii="Arial" w:hAnsi="Arial" w:cs="Arial"/>
        </w:rPr>
        <w:t>on followed by 50 years of the f</w:t>
      </w:r>
      <w:r w:rsidR="00403AD0" w:rsidRPr="007248FB">
        <w:rPr>
          <w:rFonts w:ascii="Arial" w:hAnsi="Arial" w:cs="Arial"/>
        </w:rPr>
        <w:t xml:space="preserve">ederal </w:t>
      </w:r>
      <w:r w:rsidR="00406658" w:rsidRPr="007248FB">
        <w:rPr>
          <w:rFonts w:ascii="Arial" w:hAnsi="Arial" w:cs="Arial"/>
        </w:rPr>
        <w:t>g</w:t>
      </w:r>
      <w:r w:rsidR="00403AD0" w:rsidRPr="007248FB">
        <w:rPr>
          <w:rFonts w:ascii="Arial" w:hAnsi="Arial" w:cs="Arial"/>
        </w:rPr>
        <w:t xml:space="preserve">overnment </w:t>
      </w:r>
      <w:r w:rsidR="00406658" w:rsidRPr="007248FB">
        <w:rPr>
          <w:rFonts w:ascii="Arial" w:hAnsi="Arial" w:cs="Arial"/>
        </w:rPr>
        <w:t>“</w:t>
      </w:r>
      <w:r w:rsidR="00403AD0" w:rsidRPr="007248FB">
        <w:rPr>
          <w:rFonts w:ascii="Arial" w:hAnsi="Arial" w:cs="Arial"/>
        </w:rPr>
        <w:t>monitoring</w:t>
      </w:r>
      <w:r w:rsidR="00406658" w:rsidRPr="007248FB">
        <w:rPr>
          <w:rFonts w:ascii="Arial" w:hAnsi="Arial" w:cs="Arial"/>
        </w:rPr>
        <w:t xml:space="preserve">,” at least annually, </w:t>
      </w:r>
      <w:r w:rsidR="00403AD0" w:rsidRPr="007248FB">
        <w:rPr>
          <w:rFonts w:ascii="Arial" w:hAnsi="Arial" w:cs="Arial"/>
        </w:rPr>
        <w:t>the County’</w:t>
      </w:r>
      <w:r w:rsidR="00406658" w:rsidRPr="007248FB">
        <w:rPr>
          <w:rFonts w:ascii="Arial" w:hAnsi="Arial" w:cs="Arial"/>
        </w:rPr>
        <w:t xml:space="preserve">s </w:t>
      </w:r>
      <w:r w:rsidR="00F24D73" w:rsidRPr="007248FB">
        <w:rPr>
          <w:rFonts w:ascii="Arial" w:hAnsi="Arial" w:cs="Arial"/>
        </w:rPr>
        <w:t>“</w:t>
      </w:r>
      <w:r w:rsidR="00406658" w:rsidRPr="007248FB">
        <w:rPr>
          <w:rFonts w:ascii="Arial" w:hAnsi="Arial" w:cs="Arial"/>
        </w:rPr>
        <w:t>operation and maintenance.</w:t>
      </w:r>
      <w:r w:rsidR="00F24D73" w:rsidRPr="007248FB">
        <w:rPr>
          <w:rFonts w:ascii="Arial" w:hAnsi="Arial" w:cs="Arial"/>
        </w:rPr>
        <w:t>”</w:t>
      </w:r>
      <w:r w:rsidR="00406658" w:rsidRPr="007248FB">
        <w:rPr>
          <w:rFonts w:ascii="Arial" w:hAnsi="Arial" w:cs="Arial"/>
        </w:rPr>
        <w:t xml:space="preserve"> T</w:t>
      </w:r>
      <w:r w:rsidR="00403AD0" w:rsidRPr="007248FB">
        <w:rPr>
          <w:rFonts w:ascii="Arial" w:hAnsi="Arial" w:cs="Arial"/>
        </w:rPr>
        <w:t xml:space="preserve">he operation and </w:t>
      </w:r>
      <w:r w:rsidR="001B1EE1" w:rsidRPr="007248FB">
        <w:rPr>
          <w:rFonts w:ascii="Arial" w:hAnsi="Arial" w:cs="Arial"/>
        </w:rPr>
        <w:t xml:space="preserve">maintenance </w:t>
      </w:r>
      <w:r w:rsidR="00403AD0" w:rsidRPr="007248FB">
        <w:rPr>
          <w:rFonts w:ascii="Arial" w:hAnsi="Arial" w:cs="Arial"/>
        </w:rPr>
        <w:t xml:space="preserve">would be the </w:t>
      </w:r>
      <w:r w:rsidR="00406658" w:rsidRPr="007248FB">
        <w:rPr>
          <w:rFonts w:ascii="Arial" w:hAnsi="Arial" w:cs="Arial"/>
        </w:rPr>
        <w:t xml:space="preserve">sole </w:t>
      </w:r>
      <w:r w:rsidR="00403AD0" w:rsidRPr="007248FB">
        <w:rPr>
          <w:rFonts w:ascii="Arial" w:hAnsi="Arial" w:cs="Arial"/>
        </w:rPr>
        <w:t>financial responsibility of the County.</w:t>
      </w:r>
      <w:r w:rsidR="00406658" w:rsidRPr="007248FB">
        <w:rPr>
          <w:rFonts w:ascii="Arial" w:hAnsi="Arial" w:cs="Arial"/>
        </w:rPr>
        <w:t xml:space="preserve"> To put the enormity of this </w:t>
      </w:r>
      <w:r w:rsidR="00840564" w:rsidRPr="007248FB">
        <w:rPr>
          <w:rFonts w:ascii="Arial" w:hAnsi="Arial" w:cs="Arial"/>
        </w:rPr>
        <w:t xml:space="preserve">Project </w:t>
      </w:r>
      <w:r w:rsidR="00406658" w:rsidRPr="007248FB">
        <w:rPr>
          <w:rFonts w:ascii="Arial" w:hAnsi="Arial" w:cs="Arial"/>
        </w:rPr>
        <w:t>and its costs in perspective, $3 billion over 50</w:t>
      </w:r>
      <w:r w:rsidR="00840564" w:rsidRPr="007248FB">
        <w:rPr>
          <w:rFonts w:ascii="Arial" w:hAnsi="Arial" w:cs="Arial"/>
        </w:rPr>
        <w:t xml:space="preserve"> years is $60 million per year.</w:t>
      </w:r>
    </w:p>
    <w:p w:rsidR="00403AD0" w:rsidRPr="007248FB" w:rsidRDefault="00403AD0" w:rsidP="00960CE8">
      <w:pPr>
        <w:shd w:val="clear" w:color="auto" w:fill="FFFFFF"/>
        <w:rPr>
          <w:rFonts w:ascii="Arial" w:hAnsi="Arial" w:cs="Arial"/>
        </w:rPr>
      </w:pPr>
    </w:p>
    <w:p w:rsidR="00403AD0" w:rsidRPr="007248FB" w:rsidRDefault="00403AD0" w:rsidP="00960CE8">
      <w:pPr>
        <w:shd w:val="clear" w:color="auto" w:fill="FFFFFF"/>
        <w:rPr>
          <w:rFonts w:ascii="Arial" w:hAnsi="Arial" w:cs="Arial"/>
        </w:rPr>
      </w:pPr>
      <w:r w:rsidRPr="007248FB">
        <w:rPr>
          <w:rFonts w:ascii="Arial" w:hAnsi="Arial" w:cs="Arial"/>
        </w:rPr>
        <w:t xml:space="preserve">C. The Written Report </w:t>
      </w:r>
      <w:r w:rsidR="00F24D73" w:rsidRPr="007248FB">
        <w:rPr>
          <w:rFonts w:ascii="Arial" w:hAnsi="Arial" w:cs="Arial"/>
        </w:rPr>
        <w:t>D</w:t>
      </w:r>
      <w:r w:rsidR="00840564" w:rsidRPr="007248FB">
        <w:rPr>
          <w:rFonts w:ascii="Arial" w:hAnsi="Arial" w:cs="Arial"/>
        </w:rPr>
        <w:t xml:space="preserve">escribing </w:t>
      </w:r>
      <w:r w:rsidRPr="007248FB">
        <w:rPr>
          <w:rFonts w:ascii="Arial" w:hAnsi="Arial" w:cs="Arial"/>
        </w:rPr>
        <w:t>the Project</w:t>
      </w:r>
    </w:p>
    <w:p w:rsidR="00403AD0" w:rsidRPr="007248FB" w:rsidRDefault="00403AD0" w:rsidP="00960CE8">
      <w:pPr>
        <w:shd w:val="clear" w:color="auto" w:fill="FFFFFF"/>
        <w:rPr>
          <w:rFonts w:ascii="Arial" w:hAnsi="Arial" w:cs="Arial"/>
        </w:rPr>
      </w:pPr>
    </w:p>
    <w:p w:rsidR="00EA48E4" w:rsidRDefault="00960CE8" w:rsidP="00960CE8">
      <w:pPr>
        <w:shd w:val="clear" w:color="auto" w:fill="FFFFFF"/>
        <w:rPr>
          <w:rFonts w:ascii="Arial" w:hAnsi="Arial" w:cs="Arial"/>
        </w:rPr>
      </w:pPr>
      <w:r w:rsidRPr="007248FB">
        <w:rPr>
          <w:rFonts w:ascii="Arial" w:hAnsi="Arial" w:cs="Arial"/>
        </w:rPr>
        <w:t>The Study is embodied in a 1600</w:t>
      </w:r>
      <w:r w:rsidR="00F24D73" w:rsidRPr="007248FB">
        <w:rPr>
          <w:rFonts w:ascii="Arial" w:hAnsi="Arial" w:cs="Arial"/>
        </w:rPr>
        <w:t>-</w:t>
      </w:r>
      <w:r w:rsidRPr="007248FB">
        <w:rPr>
          <w:rFonts w:ascii="Arial" w:hAnsi="Arial" w:cs="Arial"/>
        </w:rPr>
        <w:t>plus</w:t>
      </w:r>
      <w:r w:rsidR="009171F6" w:rsidRPr="007248FB">
        <w:rPr>
          <w:rFonts w:ascii="Arial" w:hAnsi="Arial" w:cs="Arial"/>
        </w:rPr>
        <w:t xml:space="preserve"> page report (including 9 appendices) </w:t>
      </w:r>
      <w:r w:rsidR="001B1EE1" w:rsidRPr="007248FB">
        <w:rPr>
          <w:rFonts w:ascii="Arial" w:hAnsi="Arial" w:cs="Arial"/>
        </w:rPr>
        <w:t>(the “Report”)</w:t>
      </w:r>
      <w:r w:rsidRPr="007248FB">
        <w:rPr>
          <w:rFonts w:ascii="Arial" w:hAnsi="Arial" w:cs="Arial"/>
        </w:rPr>
        <w:t xml:space="preserve">. It </w:t>
      </w:r>
      <w:r w:rsidR="00EA48E4">
        <w:rPr>
          <w:rFonts w:ascii="Arial" w:hAnsi="Arial" w:cs="Arial"/>
        </w:rPr>
        <w:t xml:space="preserve">contains numerous </w:t>
      </w:r>
      <w:r w:rsidRPr="007248FB">
        <w:rPr>
          <w:rFonts w:ascii="Arial" w:hAnsi="Arial" w:cs="Arial"/>
        </w:rPr>
        <w:t xml:space="preserve">charts, graphs, </w:t>
      </w:r>
      <w:r w:rsidR="00A73762" w:rsidRPr="007248FB">
        <w:rPr>
          <w:rFonts w:ascii="Arial" w:hAnsi="Arial" w:cs="Arial"/>
        </w:rPr>
        <w:t xml:space="preserve">figures, </w:t>
      </w:r>
      <w:r w:rsidRPr="007248FB">
        <w:rPr>
          <w:rFonts w:ascii="Arial" w:hAnsi="Arial" w:cs="Arial"/>
        </w:rPr>
        <w:t xml:space="preserve">formulas, statistical models, </w:t>
      </w:r>
      <w:r w:rsidR="007158A7" w:rsidRPr="007248FB">
        <w:rPr>
          <w:rFonts w:ascii="Arial" w:hAnsi="Arial" w:cs="Arial"/>
        </w:rPr>
        <w:t xml:space="preserve">and over 100 </w:t>
      </w:r>
      <w:r w:rsidRPr="007248FB">
        <w:rPr>
          <w:rFonts w:ascii="Arial" w:hAnsi="Arial" w:cs="Arial"/>
        </w:rPr>
        <w:t xml:space="preserve">acronyms. </w:t>
      </w:r>
      <w:r w:rsidR="00230927" w:rsidRPr="007248FB">
        <w:rPr>
          <w:rFonts w:ascii="Arial" w:hAnsi="Arial" w:cs="Arial"/>
        </w:rPr>
        <w:t xml:space="preserve">The Report </w:t>
      </w:r>
      <w:r w:rsidRPr="007248FB">
        <w:rPr>
          <w:rFonts w:ascii="Arial" w:hAnsi="Arial" w:cs="Arial"/>
        </w:rPr>
        <w:t xml:space="preserve">frequently discusses the same topics in multiple places </w:t>
      </w:r>
      <w:r w:rsidR="00EA48E4">
        <w:rPr>
          <w:rFonts w:ascii="Arial" w:hAnsi="Arial" w:cs="Arial"/>
        </w:rPr>
        <w:lastRenderedPageBreak/>
        <w:t>without cross referencing</w:t>
      </w:r>
      <w:r w:rsidRPr="007248FB">
        <w:rPr>
          <w:rFonts w:ascii="Arial" w:hAnsi="Arial" w:cs="Arial"/>
        </w:rPr>
        <w:t xml:space="preserve">. </w:t>
      </w:r>
      <w:r w:rsidR="00230927" w:rsidRPr="007248FB">
        <w:rPr>
          <w:rFonts w:ascii="Arial" w:hAnsi="Arial" w:cs="Arial"/>
        </w:rPr>
        <w:t xml:space="preserve">It </w:t>
      </w:r>
      <w:r w:rsidRPr="007248FB">
        <w:rPr>
          <w:rFonts w:ascii="Arial" w:hAnsi="Arial" w:cs="Arial"/>
        </w:rPr>
        <w:t xml:space="preserve">imbeds an environmental impact statement in the middle of the Report that adds to </w:t>
      </w:r>
      <w:r w:rsidR="00EA48E4">
        <w:rPr>
          <w:rFonts w:ascii="Arial" w:hAnsi="Arial" w:cs="Arial"/>
        </w:rPr>
        <w:t>its complexity</w:t>
      </w:r>
      <w:r w:rsidRPr="007248FB">
        <w:rPr>
          <w:rFonts w:ascii="Arial" w:hAnsi="Arial" w:cs="Arial"/>
        </w:rPr>
        <w:t>.</w:t>
      </w:r>
      <w:r w:rsidR="00403AD0" w:rsidRPr="007248FB">
        <w:rPr>
          <w:rFonts w:ascii="Arial" w:hAnsi="Arial" w:cs="Arial"/>
        </w:rPr>
        <w:t xml:space="preserve"> </w:t>
      </w:r>
      <w:r w:rsidRPr="007248FB">
        <w:rPr>
          <w:rFonts w:ascii="Arial" w:hAnsi="Arial" w:cs="Arial"/>
        </w:rPr>
        <w:t>Th</w:t>
      </w:r>
      <w:r w:rsidR="009171F6" w:rsidRPr="007248FB">
        <w:rPr>
          <w:rFonts w:ascii="Arial" w:hAnsi="Arial" w:cs="Arial"/>
        </w:rPr>
        <w:t>e Report is not “clear, concise</w:t>
      </w:r>
      <w:r w:rsidRPr="007248FB">
        <w:rPr>
          <w:rFonts w:ascii="Arial" w:hAnsi="Arial" w:cs="Arial"/>
        </w:rPr>
        <w:t xml:space="preserve">, and well-organized” as </w:t>
      </w:r>
      <w:r w:rsidR="006923F3">
        <w:rPr>
          <w:rFonts w:ascii="Arial" w:hAnsi="Arial" w:cs="Arial"/>
        </w:rPr>
        <w:t xml:space="preserve">provided </w:t>
      </w:r>
      <w:r w:rsidRPr="007248FB">
        <w:rPr>
          <w:rFonts w:ascii="Arial" w:hAnsi="Arial" w:cs="Arial"/>
        </w:rPr>
        <w:t xml:space="preserve">by federal law and </w:t>
      </w:r>
      <w:r w:rsidR="00F24D73" w:rsidRPr="007248FB">
        <w:rPr>
          <w:rFonts w:ascii="Arial" w:hAnsi="Arial" w:cs="Arial"/>
        </w:rPr>
        <w:t xml:space="preserve">Department of Defense </w:t>
      </w:r>
      <w:r w:rsidRPr="007248FB">
        <w:rPr>
          <w:rFonts w:ascii="Arial" w:hAnsi="Arial" w:cs="Arial"/>
        </w:rPr>
        <w:t>guidelines</w:t>
      </w:r>
      <w:r w:rsidR="00EA48E4">
        <w:rPr>
          <w:rFonts w:ascii="Arial" w:hAnsi="Arial" w:cs="Arial"/>
        </w:rPr>
        <w:t>.</w:t>
      </w:r>
    </w:p>
    <w:p w:rsidR="00403AD0" w:rsidRPr="007248FB" w:rsidRDefault="00960CE8" w:rsidP="00EA48E4">
      <w:pPr>
        <w:shd w:val="clear" w:color="auto" w:fill="FFFFFF"/>
        <w:rPr>
          <w:rFonts w:ascii="Arial" w:hAnsi="Arial" w:cs="Arial"/>
        </w:rPr>
      </w:pPr>
      <w:r w:rsidRPr="007248FB">
        <w:rPr>
          <w:rFonts w:ascii="Arial" w:hAnsi="Arial" w:cs="Arial"/>
        </w:rPr>
        <w:br/>
      </w:r>
      <w:r w:rsidR="00403AD0" w:rsidRPr="007248FB">
        <w:rPr>
          <w:rFonts w:ascii="Arial" w:hAnsi="Arial" w:cs="Arial"/>
        </w:rPr>
        <w:t>D. Goal of the Project</w:t>
      </w:r>
    </w:p>
    <w:p w:rsidR="00403AD0" w:rsidRPr="007248FB" w:rsidRDefault="00403AD0" w:rsidP="00960CE8">
      <w:pPr>
        <w:rPr>
          <w:rFonts w:ascii="Arial" w:hAnsi="Arial" w:cs="Arial"/>
        </w:rPr>
      </w:pPr>
    </w:p>
    <w:p w:rsidR="00A66290" w:rsidRPr="007248FB" w:rsidRDefault="00960CE8" w:rsidP="00960CE8">
      <w:pPr>
        <w:shd w:val="clear" w:color="auto" w:fill="FFFFFF"/>
        <w:rPr>
          <w:rFonts w:ascii="Arial" w:hAnsi="Arial" w:cs="Arial"/>
        </w:rPr>
      </w:pPr>
      <w:r w:rsidRPr="007248FB">
        <w:rPr>
          <w:rFonts w:ascii="Arial" w:hAnsi="Arial" w:cs="Arial"/>
        </w:rPr>
        <w:t>﻿The Project does not purport to address the overall issue of coastal flooding risk management.</w:t>
      </w:r>
      <w:r w:rsidR="00403AD0" w:rsidRPr="007248FB">
        <w:rPr>
          <w:rFonts w:ascii="Arial" w:hAnsi="Arial" w:cs="Arial"/>
        </w:rPr>
        <w:t xml:space="preserve"> </w:t>
      </w:r>
      <w:r w:rsidR="00102ED3" w:rsidRPr="007248FB">
        <w:rPr>
          <w:rFonts w:ascii="Arial" w:hAnsi="Arial" w:cs="Arial"/>
        </w:rPr>
        <w:t>As the Report acknowledges, “This project is not an all-encompassing solution that would address all of coastal storm risks in Collier County</w:t>
      </w:r>
      <w:r w:rsidR="00A66290" w:rsidRPr="007248FB">
        <w:rPr>
          <w:rFonts w:ascii="Arial" w:hAnsi="Arial" w:cs="Arial"/>
        </w:rPr>
        <w:t>...</w:t>
      </w:r>
      <w:r w:rsidR="00102ED3" w:rsidRPr="007248FB">
        <w:rPr>
          <w:rFonts w:ascii="Arial" w:hAnsi="Arial" w:cs="Arial"/>
        </w:rPr>
        <w:t xml:space="preserve">” </w:t>
      </w:r>
      <w:r w:rsidR="00A66290" w:rsidRPr="007248FB">
        <w:rPr>
          <w:rFonts w:ascii="Arial" w:hAnsi="Arial" w:cs="Arial"/>
        </w:rPr>
        <w:t>R</w:t>
      </w:r>
      <w:r w:rsidR="00102ED3" w:rsidRPr="007248FB">
        <w:rPr>
          <w:rFonts w:ascii="Arial" w:hAnsi="Arial" w:cs="Arial"/>
        </w:rPr>
        <w:t>ather</w:t>
      </w:r>
      <w:r w:rsidR="00A66290" w:rsidRPr="007248FB">
        <w:rPr>
          <w:rFonts w:ascii="Arial" w:hAnsi="Arial" w:cs="Arial"/>
        </w:rPr>
        <w:t>,</w:t>
      </w:r>
      <w:r w:rsidRPr="007248FB">
        <w:rPr>
          <w:rFonts w:ascii="Arial" w:hAnsi="Arial" w:cs="Arial"/>
        </w:rPr>
        <w:t xml:space="preserve"> it only </w:t>
      </w:r>
      <w:r w:rsidR="00F24D73" w:rsidRPr="007248FB">
        <w:rPr>
          <w:rFonts w:ascii="Arial" w:hAnsi="Arial" w:cs="Arial"/>
        </w:rPr>
        <w:t>seeks to address one aspect of this complex</w:t>
      </w:r>
      <w:r w:rsidRPr="007248FB">
        <w:rPr>
          <w:rFonts w:ascii="Arial" w:hAnsi="Arial" w:cs="Arial"/>
        </w:rPr>
        <w:t xml:space="preserve"> issue: </w:t>
      </w:r>
      <w:r w:rsidR="00403AD0" w:rsidRPr="007248FB">
        <w:rPr>
          <w:rFonts w:ascii="Arial" w:hAnsi="Arial" w:cs="Arial"/>
        </w:rPr>
        <w:t xml:space="preserve">an attempted mitigation of the impact of </w:t>
      </w:r>
      <w:r w:rsidRPr="007248FB">
        <w:rPr>
          <w:rFonts w:ascii="Arial" w:hAnsi="Arial" w:cs="Arial"/>
        </w:rPr>
        <w:t>a p</w:t>
      </w:r>
      <w:r w:rsidR="00F24D73" w:rsidRPr="007248FB">
        <w:rPr>
          <w:rFonts w:ascii="Arial" w:hAnsi="Arial" w:cs="Arial"/>
        </w:rPr>
        <w:t>rojected</w:t>
      </w:r>
      <w:r w:rsidRPr="007248FB">
        <w:rPr>
          <w:rFonts w:ascii="Arial" w:hAnsi="Arial" w:cs="Arial"/>
        </w:rPr>
        <w:t xml:space="preserve"> 50-year increase in</w:t>
      </w:r>
      <w:r w:rsidR="001B1EE1" w:rsidRPr="007248FB">
        <w:rPr>
          <w:rFonts w:ascii="Arial" w:hAnsi="Arial" w:cs="Arial"/>
        </w:rPr>
        <w:t xml:space="preserve"> storm surges caused by rising</w:t>
      </w:r>
      <w:r w:rsidRPr="007248FB">
        <w:rPr>
          <w:rFonts w:ascii="Arial" w:hAnsi="Arial" w:cs="Arial"/>
        </w:rPr>
        <w:t xml:space="preserve"> local sea levels</w:t>
      </w:r>
      <w:r w:rsidR="00F24D73" w:rsidRPr="007248FB">
        <w:rPr>
          <w:rFonts w:ascii="Arial" w:hAnsi="Arial" w:cs="Arial"/>
        </w:rPr>
        <w:t xml:space="preserve"> allegedly due to climate change caused by global warming</w:t>
      </w:r>
      <w:r w:rsidR="00403AD0" w:rsidRPr="007248FB">
        <w:rPr>
          <w:rFonts w:ascii="Arial" w:hAnsi="Arial" w:cs="Arial"/>
        </w:rPr>
        <w:t>.</w:t>
      </w:r>
    </w:p>
    <w:p w:rsidR="00A66290" w:rsidRPr="007248FB" w:rsidRDefault="00A66290" w:rsidP="00960CE8">
      <w:pPr>
        <w:shd w:val="clear" w:color="auto" w:fill="FFFFFF"/>
        <w:rPr>
          <w:rFonts w:ascii="Arial" w:hAnsi="Arial" w:cs="Arial"/>
        </w:rPr>
      </w:pPr>
    </w:p>
    <w:p w:rsidR="00960CE8" w:rsidRPr="007248FB" w:rsidRDefault="00230927" w:rsidP="00960CE8">
      <w:pPr>
        <w:shd w:val="clear" w:color="auto" w:fill="FFFFFF"/>
        <w:rPr>
          <w:rFonts w:ascii="Arial" w:hAnsi="Arial" w:cs="Arial"/>
        </w:rPr>
      </w:pPr>
      <w:r w:rsidRPr="007248FB">
        <w:rPr>
          <w:rFonts w:ascii="Arial" w:hAnsi="Arial" w:cs="Arial"/>
        </w:rPr>
        <w:t>The base</w:t>
      </w:r>
      <w:r w:rsidR="00403AD0" w:rsidRPr="007248FB">
        <w:rPr>
          <w:rFonts w:ascii="Arial" w:hAnsi="Arial" w:cs="Arial"/>
        </w:rPr>
        <w:t>s for this entire endeavor are h</w:t>
      </w:r>
      <w:r w:rsidR="001B1EE1" w:rsidRPr="007248FB">
        <w:rPr>
          <w:rFonts w:ascii="Arial" w:hAnsi="Arial" w:cs="Arial"/>
        </w:rPr>
        <w:t>istorical</w:t>
      </w:r>
      <w:r w:rsidR="00960CE8" w:rsidRPr="007248FB">
        <w:rPr>
          <w:rFonts w:ascii="Arial" w:hAnsi="Arial" w:cs="Arial"/>
        </w:rPr>
        <w:t xml:space="preserve"> data </w:t>
      </w:r>
      <w:r w:rsidR="001B1EE1" w:rsidRPr="007248FB">
        <w:rPr>
          <w:rFonts w:ascii="Arial" w:hAnsi="Arial" w:cs="Arial"/>
        </w:rPr>
        <w:t xml:space="preserve">from 1963 to 2013 </w:t>
      </w:r>
      <w:r w:rsidR="00960CE8" w:rsidRPr="007248FB">
        <w:rPr>
          <w:rFonts w:ascii="Arial" w:hAnsi="Arial" w:cs="Arial"/>
        </w:rPr>
        <w:t>collected at the Naples Pier</w:t>
      </w:r>
      <w:r w:rsidR="00403AD0" w:rsidRPr="007248FB">
        <w:rPr>
          <w:rFonts w:ascii="Arial" w:hAnsi="Arial" w:cs="Arial"/>
        </w:rPr>
        <w:t xml:space="preserve">. These data reflect </w:t>
      </w:r>
      <w:r w:rsidR="001B1EE1" w:rsidRPr="007248FB">
        <w:rPr>
          <w:rFonts w:ascii="Arial" w:hAnsi="Arial" w:cs="Arial"/>
        </w:rPr>
        <w:t xml:space="preserve">a </w:t>
      </w:r>
      <w:r w:rsidR="00403AD0" w:rsidRPr="007248FB">
        <w:rPr>
          <w:rFonts w:ascii="Arial" w:hAnsi="Arial" w:cs="Arial"/>
        </w:rPr>
        <w:t>local sea level rise</w:t>
      </w:r>
      <w:r w:rsidR="00960CE8" w:rsidRPr="007248FB">
        <w:rPr>
          <w:rFonts w:ascii="Arial" w:hAnsi="Arial" w:cs="Arial"/>
        </w:rPr>
        <w:t xml:space="preserve"> of 1/10th of 1 inch per year</w:t>
      </w:r>
      <w:r w:rsidR="009A29E1" w:rsidRPr="007248FB">
        <w:rPr>
          <w:rFonts w:ascii="Arial" w:hAnsi="Arial" w:cs="Arial"/>
        </w:rPr>
        <w:t xml:space="preserve">. This translates into </w:t>
      </w:r>
      <w:r w:rsidR="00960CE8" w:rsidRPr="007248FB">
        <w:rPr>
          <w:rFonts w:ascii="Arial" w:hAnsi="Arial" w:cs="Arial"/>
        </w:rPr>
        <w:t>less than 1 inch per decade</w:t>
      </w:r>
      <w:r w:rsidR="00F24D73" w:rsidRPr="007248FB">
        <w:rPr>
          <w:rFonts w:ascii="Arial" w:hAnsi="Arial" w:cs="Arial"/>
        </w:rPr>
        <w:t xml:space="preserve"> over 5 decades</w:t>
      </w:r>
      <w:r w:rsidR="006923F3">
        <w:rPr>
          <w:rFonts w:ascii="Arial" w:hAnsi="Arial" w:cs="Arial"/>
        </w:rPr>
        <w:t>, the time period of the Project</w:t>
      </w:r>
      <w:r w:rsidR="00960CE8" w:rsidRPr="007248FB">
        <w:rPr>
          <w:rFonts w:ascii="Arial" w:hAnsi="Arial" w:cs="Arial"/>
        </w:rPr>
        <w:t xml:space="preserve">. </w:t>
      </w:r>
      <w:r w:rsidR="009A29E1" w:rsidRPr="007248FB">
        <w:rPr>
          <w:rFonts w:ascii="Arial" w:hAnsi="Arial" w:cs="Arial"/>
        </w:rPr>
        <w:t xml:space="preserve">These data seem insufficient to justify this </w:t>
      </w:r>
      <w:r w:rsidR="00960CE8" w:rsidRPr="007248FB">
        <w:rPr>
          <w:rFonts w:ascii="Arial" w:hAnsi="Arial" w:cs="Arial"/>
        </w:rPr>
        <w:t>massive $3 billion structural intrusion into Collier County.</w:t>
      </w:r>
      <w:r w:rsidR="00A66290" w:rsidRPr="007248FB">
        <w:rPr>
          <w:rFonts w:ascii="Arial" w:hAnsi="Arial" w:cs="Arial"/>
        </w:rPr>
        <w:t xml:space="preserve"> To put </w:t>
      </w:r>
      <w:r w:rsidR="00A63E02" w:rsidRPr="007248FB">
        <w:rPr>
          <w:rFonts w:ascii="Arial" w:hAnsi="Arial" w:cs="Arial"/>
        </w:rPr>
        <w:t xml:space="preserve">this </w:t>
      </w:r>
      <w:r w:rsidR="00A66290" w:rsidRPr="007248FB">
        <w:rPr>
          <w:rFonts w:ascii="Arial" w:hAnsi="Arial" w:cs="Arial"/>
        </w:rPr>
        <w:t>in</w:t>
      </w:r>
      <w:r w:rsidR="00A63E02" w:rsidRPr="007248FB">
        <w:rPr>
          <w:rFonts w:ascii="Arial" w:hAnsi="Arial" w:cs="Arial"/>
        </w:rPr>
        <w:t>to</w:t>
      </w:r>
      <w:r w:rsidR="00A66290" w:rsidRPr="007248FB">
        <w:rPr>
          <w:rFonts w:ascii="Arial" w:hAnsi="Arial" w:cs="Arial"/>
        </w:rPr>
        <w:t xml:space="preserve"> perspective, the cost of </w:t>
      </w:r>
      <w:r w:rsidR="00A63E02" w:rsidRPr="007248FB">
        <w:rPr>
          <w:rFonts w:ascii="Arial" w:hAnsi="Arial" w:cs="Arial"/>
        </w:rPr>
        <w:t xml:space="preserve">the </w:t>
      </w:r>
      <w:r w:rsidR="00A66290" w:rsidRPr="007248FB">
        <w:rPr>
          <w:rFonts w:ascii="Arial" w:hAnsi="Arial" w:cs="Arial"/>
        </w:rPr>
        <w:t xml:space="preserve">“mitigation” effort would be approximately $600 million per inch of </w:t>
      </w:r>
      <w:r w:rsidRPr="007248FB">
        <w:rPr>
          <w:rFonts w:ascii="Arial" w:hAnsi="Arial" w:cs="Arial"/>
        </w:rPr>
        <w:t xml:space="preserve">projected </w:t>
      </w:r>
      <w:r w:rsidR="00A66290" w:rsidRPr="007248FB">
        <w:rPr>
          <w:rFonts w:ascii="Arial" w:hAnsi="Arial" w:cs="Arial"/>
        </w:rPr>
        <w:t xml:space="preserve">local sea </w:t>
      </w:r>
      <w:r w:rsidRPr="007248FB">
        <w:rPr>
          <w:rFonts w:ascii="Arial" w:hAnsi="Arial" w:cs="Arial"/>
        </w:rPr>
        <w:t xml:space="preserve">level </w:t>
      </w:r>
      <w:r w:rsidR="00A66290" w:rsidRPr="007248FB">
        <w:rPr>
          <w:rFonts w:ascii="Arial" w:hAnsi="Arial" w:cs="Arial"/>
        </w:rPr>
        <w:t>rise</w:t>
      </w:r>
      <w:r w:rsidR="00F24D73" w:rsidRPr="007248FB">
        <w:rPr>
          <w:rFonts w:ascii="Arial" w:hAnsi="Arial" w:cs="Arial"/>
        </w:rPr>
        <w:t xml:space="preserve"> over 50 years</w:t>
      </w:r>
      <w:r w:rsidR="00A66290" w:rsidRPr="007248FB">
        <w:rPr>
          <w:rFonts w:ascii="Arial" w:hAnsi="Arial" w:cs="Arial"/>
        </w:rPr>
        <w:t>.</w:t>
      </w:r>
      <w:r w:rsidR="00A63E02" w:rsidRPr="007248FB">
        <w:rPr>
          <w:rFonts w:ascii="Arial" w:hAnsi="Arial" w:cs="Arial"/>
        </w:rPr>
        <w:br/>
      </w:r>
      <w:r w:rsidR="00A63E02" w:rsidRPr="007248FB">
        <w:rPr>
          <w:rFonts w:ascii="Arial" w:hAnsi="Arial" w:cs="Arial"/>
        </w:rPr>
        <w:br/>
        <w:t>Further, t</w:t>
      </w:r>
      <w:r w:rsidR="00960CE8" w:rsidRPr="007248FB">
        <w:rPr>
          <w:rFonts w:ascii="Arial" w:hAnsi="Arial" w:cs="Arial"/>
        </w:rPr>
        <w:t xml:space="preserve">here are no assurances that the Project will work. </w:t>
      </w:r>
      <w:r w:rsidR="00F24D73" w:rsidRPr="007248FB">
        <w:rPr>
          <w:rFonts w:ascii="Arial" w:hAnsi="Arial" w:cs="Arial"/>
        </w:rPr>
        <w:t xml:space="preserve">The Report concedes </w:t>
      </w:r>
      <w:r w:rsidR="005F3F5F" w:rsidRPr="007248FB">
        <w:rPr>
          <w:rFonts w:ascii="Arial" w:hAnsi="Arial" w:cs="Arial"/>
        </w:rPr>
        <w:t>that</w:t>
      </w:r>
      <w:r w:rsidR="00A63E02" w:rsidRPr="007248FB">
        <w:rPr>
          <w:rFonts w:ascii="Arial" w:hAnsi="Arial" w:cs="Arial"/>
        </w:rPr>
        <w:t xml:space="preserve"> if the P</w:t>
      </w:r>
      <w:r w:rsidR="00F24D73" w:rsidRPr="007248FB">
        <w:rPr>
          <w:rFonts w:ascii="Arial" w:hAnsi="Arial" w:cs="Arial"/>
        </w:rPr>
        <w:t xml:space="preserve">roject were to work it would mitigate only some storm surge scenarios. The Report also concedes </w:t>
      </w:r>
      <w:r w:rsidR="00960CE8" w:rsidRPr="007248FB">
        <w:rPr>
          <w:rFonts w:ascii="Arial" w:hAnsi="Arial" w:cs="Arial"/>
        </w:rPr>
        <w:t>some scenarios sought to be addressed may never occur. Moreover, there will remain other significant flooding</w:t>
      </w:r>
      <w:r w:rsidR="005F3F5F" w:rsidRPr="007248FB">
        <w:rPr>
          <w:rFonts w:ascii="Arial" w:hAnsi="Arial" w:cs="Arial"/>
        </w:rPr>
        <w:t xml:space="preserve"> issues</w:t>
      </w:r>
      <w:r w:rsidR="00960CE8" w:rsidRPr="007248FB">
        <w:rPr>
          <w:rFonts w:ascii="Arial" w:hAnsi="Arial" w:cs="Arial"/>
        </w:rPr>
        <w:t xml:space="preserve">, atmospheric </w:t>
      </w:r>
      <w:r w:rsidRPr="007248FB">
        <w:rPr>
          <w:rFonts w:ascii="Arial" w:hAnsi="Arial" w:cs="Arial"/>
        </w:rPr>
        <w:t xml:space="preserve">conditions </w:t>
      </w:r>
      <w:r w:rsidR="00960CE8" w:rsidRPr="007248FB">
        <w:rPr>
          <w:rFonts w:ascii="Arial" w:hAnsi="Arial" w:cs="Arial"/>
        </w:rPr>
        <w:t>(such as wind), and related factors that are beyond anyone’s ability to mitigate.</w:t>
      </w:r>
    </w:p>
    <w:p w:rsidR="00960CE8" w:rsidRPr="007248FB" w:rsidRDefault="00960CE8" w:rsidP="006C5ADB">
      <w:pPr>
        <w:pStyle w:val="NoSpacing"/>
        <w:rPr>
          <w:rFonts w:cs="Arial"/>
        </w:rPr>
      </w:pPr>
    </w:p>
    <w:p w:rsidR="00403AD0" w:rsidRPr="007248FB" w:rsidRDefault="00403AD0" w:rsidP="006C5ADB">
      <w:pPr>
        <w:pStyle w:val="NoSpacing"/>
        <w:rPr>
          <w:rFonts w:cs="Arial"/>
        </w:rPr>
      </w:pPr>
      <w:r w:rsidRPr="007248FB">
        <w:rPr>
          <w:rFonts w:cs="Arial"/>
        </w:rPr>
        <w:t>E. Conclusion</w:t>
      </w:r>
    </w:p>
    <w:p w:rsidR="00403AD0" w:rsidRPr="007248FB" w:rsidRDefault="00403AD0" w:rsidP="006C5ADB">
      <w:pPr>
        <w:pStyle w:val="NoSpacing"/>
        <w:rPr>
          <w:rFonts w:cs="Arial"/>
        </w:rPr>
      </w:pPr>
    </w:p>
    <w:p w:rsidR="00E801B3" w:rsidRPr="007248FB" w:rsidRDefault="00E801B3" w:rsidP="00E801B3">
      <w:pPr>
        <w:shd w:val="clear" w:color="auto" w:fill="FFFFFF"/>
        <w:rPr>
          <w:rFonts w:ascii="Arial" w:hAnsi="Arial" w:cs="Arial"/>
        </w:rPr>
      </w:pPr>
      <w:r w:rsidRPr="007248FB">
        <w:rPr>
          <w:rFonts w:ascii="Arial" w:hAnsi="Arial" w:cs="Arial"/>
        </w:rPr>
        <w:t>It is</w:t>
      </w:r>
      <w:r w:rsidR="00290452" w:rsidRPr="007248FB">
        <w:rPr>
          <w:rFonts w:ascii="Arial" w:hAnsi="Arial" w:cs="Arial"/>
        </w:rPr>
        <w:t xml:space="preserve"> respectfully</w:t>
      </w:r>
      <w:r w:rsidRPr="007248FB">
        <w:rPr>
          <w:rFonts w:ascii="Arial" w:hAnsi="Arial" w:cs="Arial"/>
        </w:rPr>
        <w:t xml:space="preserve"> submitted that the County’s contribution of $1.1 billion plus </w:t>
      </w:r>
      <w:r w:rsidR="00290452" w:rsidRPr="007248FB">
        <w:rPr>
          <w:rFonts w:ascii="Arial" w:hAnsi="Arial" w:cs="Arial"/>
        </w:rPr>
        <w:t>toward this P</w:t>
      </w:r>
      <w:r w:rsidR="001E4B69" w:rsidRPr="007248FB">
        <w:rPr>
          <w:rFonts w:ascii="Arial" w:hAnsi="Arial" w:cs="Arial"/>
        </w:rPr>
        <w:t>roject</w:t>
      </w:r>
      <w:r w:rsidR="00E3574A" w:rsidRPr="007248FB">
        <w:rPr>
          <w:rFonts w:ascii="Arial" w:hAnsi="Arial" w:cs="Arial"/>
        </w:rPr>
        <w:t xml:space="preserve">’s </w:t>
      </w:r>
      <w:r w:rsidR="00D46D48" w:rsidRPr="007248FB">
        <w:rPr>
          <w:rFonts w:ascii="Arial" w:hAnsi="Arial" w:cs="Arial"/>
        </w:rPr>
        <w:t>cost of</w:t>
      </w:r>
      <w:r w:rsidR="001E4B69" w:rsidRPr="007248FB">
        <w:rPr>
          <w:rFonts w:ascii="Arial" w:hAnsi="Arial" w:cs="Arial"/>
        </w:rPr>
        <w:t xml:space="preserve"> </w:t>
      </w:r>
      <w:r w:rsidR="005F3F5F" w:rsidRPr="007248FB">
        <w:rPr>
          <w:rFonts w:ascii="Arial" w:hAnsi="Arial" w:cs="Arial"/>
        </w:rPr>
        <w:t xml:space="preserve">over </w:t>
      </w:r>
      <w:r w:rsidR="00D46D48" w:rsidRPr="007248FB">
        <w:rPr>
          <w:rFonts w:ascii="Arial" w:hAnsi="Arial" w:cs="Arial"/>
        </w:rPr>
        <w:t xml:space="preserve">$3 billion </w:t>
      </w:r>
      <w:r w:rsidRPr="007248FB">
        <w:rPr>
          <w:rFonts w:ascii="Arial" w:hAnsi="Arial" w:cs="Arial"/>
        </w:rPr>
        <w:t>would be better spent by the County itself</w:t>
      </w:r>
      <w:r w:rsidR="00290452" w:rsidRPr="007248FB">
        <w:rPr>
          <w:rFonts w:ascii="Arial" w:hAnsi="Arial" w:cs="Arial"/>
        </w:rPr>
        <w:t>. The County ha</w:t>
      </w:r>
      <w:r w:rsidRPr="007248FB">
        <w:rPr>
          <w:rFonts w:ascii="Arial" w:hAnsi="Arial" w:cs="Arial"/>
        </w:rPr>
        <w:t xml:space="preserve">s local knowledge and expertise and </w:t>
      </w:r>
      <w:r w:rsidR="00290452" w:rsidRPr="007248FB">
        <w:rPr>
          <w:rFonts w:ascii="Arial" w:hAnsi="Arial" w:cs="Arial"/>
        </w:rPr>
        <w:t xml:space="preserve">ready access to </w:t>
      </w:r>
      <w:r w:rsidRPr="007248FB">
        <w:rPr>
          <w:rFonts w:ascii="Arial" w:hAnsi="Arial" w:cs="Arial"/>
        </w:rPr>
        <w:t>resident participation</w:t>
      </w:r>
      <w:r w:rsidR="00290452" w:rsidRPr="007248FB">
        <w:rPr>
          <w:rFonts w:ascii="Arial" w:hAnsi="Arial" w:cs="Arial"/>
        </w:rPr>
        <w:t>.</w:t>
      </w:r>
      <w:r w:rsidRPr="007248FB">
        <w:rPr>
          <w:rFonts w:ascii="Arial" w:hAnsi="Arial" w:cs="Arial"/>
        </w:rPr>
        <w:t xml:space="preserve"> </w:t>
      </w:r>
      <w:r w:rsidR="00290452" w:rsidRPr="007248FB">
        <w:rPr>
          <w:rFonts w:ascii="Arial" w:hAnsi="Arial" w:cs="Arial"/>
        </w:rPr>
        <w:t xml:space="preserve">The County’s future </w:t>
      </w:r>
      <w:r w:rsidRPr="007248FB">
        <w:rPr>
          <w:rFonts w:ascii="Arial" w:hAnsi="Arial" w:cs="Arial"/>
        </w:rPr>
        <w:t xml:space="preserve">should not </w:t>
      </w:r>
      <w:r w:rsidR="005038AA" w:rsidRPr="007248FB">
        <w:rPr>
          <w:rFonts w:ascii="Arial" w:hAnsi="Arial" w:cs="Arial"/>
        </w:rPr>
        <w:t xml:space="preserve">be dictated by </w:t>
      </w:r>
      <w:r w:rsidR="00D40D80" w:rsidRPr="007248FB">
        <w:rPr>
          <w:rFonts w:ascii="Arial" w:hAnsi="Arial" w:cs="Arial"/>
        </w:rPr>
        <w:t xml:space="preserve">a federal agency in </w:t>
      </w:r>
      <w:r w:rsidR="005038AA" w:rsidRPr="007248FB">
        <w:rPr>
          <w:rFonts w:ascii="Arial" w:hAnsi="Arial" w:cs="Arial"/>
        </w:rPr>
        <w:t>Washington, D.C.</w:t>
      </w:r>
    </w:p>
    <w:p w:rsidR="001F2CAA" w:rsidRPr="007248FB" w:rsidRDefault="001F2CAA" w:rsidP="00E801B3">
      <w:pPr>
        <w:shd w:val="clear" w:color="auto" w:fill="FFFFFF"/>
        <w:rPr>
          <w:rFonts w:ascii="Arial" w:hAnsi="Arial" w:cs="Arial"/>
        </w:rPr>
      </w:pPr>
    </w:p>
    <w:p w:rsidR="00960CE8" w:rsidRPr="007248FB" w:rsidRDefault="00960CE8" w:rsidP="00E801B3">
      <w:pPr>
        <w:shd w:val="clear" w:color="auto" w:fill="FFFFFF"/>
        <w:rPr>
          <w:rFonts w:ascii="Arial" w:hAnsi="Arial" w:cs="Arial"/>
        </w:rPr>
      </w:pPr>
      <w:r w:rsidRPr="007248FB">
        <w:rPr>
          <w:rFonts w:ascii="Arial" w:hAnsi="Arial" w:cs="Arial"/>
        </w:rPr>
        <w:t xml:space="preserve">Accordingly, this Study should be stopped as soon as reasonably possible, </w:t>
      </w:r>
      <w:r w:rsidR="008371AA" w:rsidRPr="007248FB">
        <w:rPr>
          <w:rFonts w:ascii="Arial" w:hAnsi="Arial" w:cs="Arial"/>
        </w:rPr>
        <w:t xml:space="preserve">and </w:t>
      </w:r>
      <w:r w:rsidRPr="007248FB">
        <w:rPr>
          <w:rFonts w:ascii="Arial" w:hAnsi="Arial" w:cs="Arial"/>
        </w:rPr>
        <w:t>the Project should not be pursued</w:t>
      </w:r>
      <w:r w:rsidR="00406658" w:rsidRPr="007248FB">
        <w:rPr>
          <w:rFonts w:ascii="Arial" w:hAnsi="Arial" w:cs="Arial"/>
        </w:rPr>
        <w:t>.</w:t>
      </w:r>
      <w:r w:rsidRPr="007248FB">
        <w:rPr>
          <w:rFonts w:ascii="Arial" w:hAnsi="Arial" w:cs="Arial"/>
        </w:rPr>
        <w:t xml:space="preserve"> </w:t>
      </w:r>
      <w:r w:rsidR="00406658" w:rsidRPr="007248FB">
        <w:rPr>
          <w:rFonts w:ascii="Arial" w:hAnsi="Arial" w:cs="Arial"/>
        </w:rPr>
        <w:t>T</w:t>
      </w:r>
      <w:r w:rsidRPr="007248FB">
        <w:rPr>
          <w:rFonts w:ascii="Arial" w:hAnsi="Arial" w:cs="Arial"/>
        </w:rPr>
        <w:t>he County and its residents should continue to retain control of their own destiny and should continue to manage water/flooding issues locally</w:t>
      </w:r>
      <w:r w:rsidR="00406658" w:rsidRPr="007248FB">
        <w:rPr>
          <w:rFonts w:ascii="Arial" w:hAnsi="Arial" w:cs="Arial"/>
        </w:rPr>
        <w:t xml:space="preserve"> and not cede </w:t>
      </w:r>
      <w:r w:rsidR="008371AA" w:rsidRPr="007248FB">
        <w:rPr>
          <w:rFonts w:ascii="Arial" w:hAnsi="Arial" w:cs="Arial"/>
        </w:rPr>
        <w:t>their future</w:t>
      </w:r>
      <w:r w:rsidR="000D4028" w:rsidRPr="007248FB">
        <w:rPr>
          <w:rFonts w:ascii="Arial" w:hAnsi="Arial" w:cs="Arial"/>
        </w:rPr>
        <w:t xml:space="preserve"> </w:t>
      </w:r>
      <w:r w:rsidR="00406658" w:rsidRPr="007248FB">
        <w:rPr>
          <w:rFonts w:ascii="Arial" w:hAnsi="Arial" w:cs="Arial"/>
        </w:rPr>
        <w:t xml:space="preserve">to a </w:t>
      </w:r>
      <w:r w:rsidR="00676574">
        <w:rPr>
          <w:rFonts w:ascii="Arial" w:hAnsi="Arial" w:cs="Arial"/>
        </w:rPr>
        <w:t xml:space="preserve">historically </w:t>
      </w:r>
      <w:r w:rsidR="00406658" w:rsidRPr="007248FB">
        <w:rPr>
          <w:rFonts w:ascii="Arial" w:hAnsi="Arial" w:cs="Arial"/>
        </w:rPr>
        <w:t>troubled agency of the federal government</w:t>
      </w:r>
      <w:r w:rsidRPr="007248FB">
        <w:rPr>
          <w:rFonts w:ascii="Arial" w:hAnsi="Arial" w:cs="Arial"/>
        </w:rPr>
        <w:t>.</w:t>
      </w:r>
    </w:p>
    <w:p w:rsidR="00960CE8" w:rsidRPr="007248FB" w:rsidRDefault="00960CE8" w:rsidP="00E801B3">
      <w:pPr>
        <w:shd w:val="clear" w:color="auto" w:fill="FFFFFF"/>
        <w:rPr>
          <w:rFonts w:ascii="Arial" w:hAnsi="Arial" w:cs="Arial"/>
        </w:rPr>
      </w:pPr>
      <w:r w:rsidRPr="007248FB">
        <w:rPr>
          <w:rFonts w:ascii="Arial" w:hAnsi="Arial" w:cs="Arial"/>
        </w:rPr>
        <w:t xml:space="preserve"> </w:t>
      </w:r>
    </w:p>
    <w:p w:rsidR="00EA46CA" w:rsidRDefault="00EA46CA">
      <w:pPr>
        <w:spacing w:after="200" w:line="276" w:lineRule="auto"/>
        <w:rPr>
          <w:rFonts w:ascii="Arial" w:hAnsi="Arial" w:cs="Arial"/>
        </w:rPr>
      </w:pPr>
      <w:r>
        <w:rPr>
          <w:rFonts w:ascii="Arial" w:hAnsi="Arial" w:cs="Arial"/>
        </w:rPr>
        <w:br w:type="page"/>
      </w:r>
    </w:p>
    <w:p w:rsidR="00D2041F" w:rsidRPr="007248FB" w:rsidRDefault="00E801B3" w:rsidP="00D11490">
      <w:pPr>
        <w:shd w:val="clear" w:color="auto" w:fill="FFFFFF"/>
        <w:rPr>
          <w:rFonts w:ascii="Arial" w:hAnsi="Arial" w:cs="Arial"/>
        </w:rPr>
      </w:pPr>
      <w:r w:rsidRPr="007248FB">
        <w:rPr>
          <w:rFonts w:ascii="Arial" w:hAnsi="Arial" w:cs="Arial"/>
        </w:rPr>
        <w:lastRenderedPageBreak/>
        <w:t xml:space="preserve">II. </w:t>
      </w:r>
      <w:r w:rsidR="00D2041F" w:rsidRPr="007248FB">
        <w:rPr>
          <w:rFonts w:ascii="Arial" w:hAnsi="Arial" w:cs="Arial"/>
        </w:rPr>
        <w:t>Overview</w:t>
      </w:r>
      <w:r w:rsidR="00403AD0" w:rsidRPr="007248FB">
        <w:rPr>
          <w:rFonts w:ascii="Arial" w:hAnsi="Arial" w:cs="Arial"/>
        </w:rPr>
        <w:t xml:space="preserve"> of the Project</w:t>
      </w:r>
    </w:p>
    <w:p w:rsidR="00D11490" w:rsidRPr="007248FB" w:rsidRDefault="00D11490" w:rsidP="000A3B2D">
      <w:pPr>
        <w:shd w:val="clear" w:color="auto" w:fill="FFFFFF"/>
        <w:rPr>
          <w:rFonts w:ascii="Arial" w:hAnsi="Arial" w:cs="Arial"/>
        </w:rPr>
      </w:pPr>
    </w:p>
    <w:p w:rsidR="00D46D48" w:rsidRPr="007248FB" w:rsidRDefault="00E3574A" w:rsidP="000A3B2D">
      <w:pPr>
        <w:shd w:val="clear" w:color="auto" w:fill="FFFFFF"/>
        <w:rPr>
          <w:rFonts w:ascii="Arial" w:hAnsi="Arial" w:cs="Arial"/>
        </w:rPr>
      </w:pPr>
      <w:r w:rsidRPr="007248FB">
        <w:rPr>
          <w:rFonts w:ascii="Arial" w:hAnsi="Arial" w:cs="Arial"/>
        </w:rPr>
        <w:t>A. Initial 5-Year</w:t>
      </w:r>
      <w:r w:rsidR="00D46D48" w:rsidRPr="007248FB">
        <w:rPr>
          <w:rFonts w:ascii="Arial" w:hAnsi="Arial" w:cs="Arial"/>
        </w:rPr>
        <w:t xml:space="preserve"> Construction </w:t>
      </w:r>
    </w:p>
    <w:p w:rsidR="00D46D48" w:rsidRPr="007248FB" w:rsidRDefault="00D46D48" w:rsidP="000A3B2D">
      <w:pPr>
        <w:shd w:val="clear" w:color="auto" w:fill="FFFFFF"/>
        <w:rPr>
          <w:rFonts w:ascii="Arial" w:hAnsi="Arial" w:cs="Arial"/>
        </w:rPr>
      </w:pPr>
    </w:p>
    <w:p w:rsidR="00B156EE" w:rsidRPr="007248FB" w:rsidRDefault="00D2041F" w:rsidP="000A3B2D">
      <w:pPr>
        <w:shd w:val="clear" w:color="auto" w:fill="FFFFFF"/>
        <w:rPr>
          <w:rFonts w:ascii="Arial" w:hAnsi="Arial" w:cs="Arial"/>
        </w:rPr>
      </w:pPr>
      <w:r w:rsidRPr="007248FB">
        <w:rPr>
          <w:rFonts w:ascii="Arial" w:hAnsi="Arial" w:cs="Arial"/>
        </w:rPr>
        <w:t xml:space="preserve">Collier County is one of this country’s and perhaps one of the world’s premier locations/destinations for seaside living and recreation. </w:t>
      </w:r>
      <w:r w:rsidR="00E37F14" w:rsidRPr="007248FB">
        <w:rPr>
          <w:rFonts w:ascii="Arial" w:hAnsi="Arial" w:cs="Arial"/>
        </w:rPr>
        <w:t xml:space="preserve">If </w:t>
      </w:r>
      <w:r w:rsidR="00290452" w:rsidRPr="007248FB">
        <w:rPr>
          <w:rFonts w:ascii="Arial" w:hAnsi="Arial" w:cs="Arial"/>
        </w:rPr>
        <w:t xml:space="preserve">this proposed </w:t>
      </w:r>
      <w:r w:rsidR="00212383" w:rsidRPr="007248FB">
        <w:rPr>
          <w:rFonts w:ascii="Arial" w:hAnsi="Arial" w:cs="Arial"/>
        </w:rPr>
        <w:t xml:space="preserve">Project </w:t>
      </w:r>
      <w:r w:rsidR="00E37F14" w:rsidRPr="007248FB">
        <w:rPr>
          <w:rFonts w:ascii="Arial" w:hAnsi="Arial" w:cs="Arial"/>
        </w:rPr>
        <w:t>were implemented</w:t>
      </w:r>
      <w:r w:rsidR="00212383" w:rsidRPr="007248FB">
        <w:rPr>
          <w:rFonts w:ascii="Arial" w:hAnsi="Arial" w:cs="Arial"/>
        </w:rPr>
        <w:t xml:space="preserve">, </w:t>
      </w:r>
      <w:r w:rsidRPr="007248FB">
        <w:rPr>
          <w:rFonts w:ascii="Arial" w:hAnsi="Arial" w:cs="Arial"/>
        </w:rPr>
        <w:t xml:space="preserve">ACE </w:t>
      </w:r>
      <w:r w:rsidR="001E4B69" w:rsidRPr="007248FB">
        <w:rPr>
          <w:rFonts w:ascii="Arial" w:hAnsi="Arial" w:cs="Arial"/>
        </w:rPr>
        <w:t>would</w:t>
      </w:r>
      <w:r w:rsidRPr="007248FB">
        <w:rPr>
          <w:rFonts w:ascii="Arial" w:hAnsi="Arial" w:cs="Arial"/>
        </w:rPr>
        <w:t xml:space="preserve"> come in</w:t>
      </w:r>
      <w:r w:rsidR="001E4B69" w:rsidRPr="007248FB">
        <w:rPr>
          <w:rFonts w:ascii="Arial" w:hAnsi="Arial" w:cs="Arial"/>
        </w:rPr>
        <w:t xml:space="preserve">, </w:t>
      </w:r>
      <w:r w:rsidR="009539F7" w:rsidRPr="007248FB">
        <w:rPr>
          <w:rFonts w:ascii="Arial" w:hAnsi="Arial" w:cs="Arial"/>
        </w:rPr>
        <w:t>with</w:t>
      </w:r>
      <w:r w:rsidRPr="007248FB">
        <w:rPr>
          <w:rFonts w:ascii="Arial" w:hAnsi="Arial" w:cs="Arial"/>
        </w:rPr>
        <w:t xml:space="preserve"> </w:t>
      </w:r>
      <w:r w:rsidR="00212383" w:rsidRPr="007248FB">
        <w:rPr>
          <w:rFonts w:ascii="Arial" w:hAnsi="Arial" w:cs="Arial"/>
        </w:rPr>
        <w:t xml:space="preserve">its cranes, </w:t>
      </w:r>
      <w:r w:rsidRPr="007248FB">
        <w:rPr>
          <w:rFonts w:ascii="Arial" w:hAnsi="Arial" w:cs="Arial"/>
        </w:rPr>
        <w:t>bulldozers and other heavy equipment</w:t>
      </w:r>
      <w:r w:rsidR="001E4B69" w:rsidRPr="007248FB">
        <w:rPr>
          <w:rFonts w:ascii="Arial" w:hAnsi="Arial" w:cs="Arial"/>
        </w:rPr>
        <w:t xml:space="preserve">, </w:t>
      </w:r>
      <w:r w:rsidRPr="007248FB">
        <w:rPr>
          <w:rFonts w:ascii="Arial" w:hAnsi="Arial" w:cs="Arial"/>
        </w:rPr>
        <w:t xml:space="preserve">for at least </w:t>
      </w:r>
      <w:r w:rsidR="00212383" w:rsidRPr="007248FB">
        <w:rPr>
          <w:rFonts w:ascii="Arial" w:hAnsi="Arial" w:cs="Arial"/>
        </w:rPr>
        <w:t xml:space="preserve">a period of </w:t>
      </w:r>
      <w:r w:rsidRPr="007248FB">
        <w:rPr>
          <w:rFonts w:ascii="Arial" w:hAnsi="Arial" w:cs="Arial"/>
        </w:rPr>
        <w:t>5 years</w:t>
      </w:r>
      <w:r w:rsidR="00E37F14" w:rsidRPr="007248FB">
        <w:rPr>
          <w:rFonts w:ascii="Arial" w:hAnsi="Arial" w:cs="Arial"/>
        </w:rPr>
        <w:t xml:space="preserve"> of initial construction</w:t>
      </w:r>
      <w:r w:rsidRPr="007248FB">
        <w:rPr>
          <w:rFonts w:ascii="Arial" w:hAnsi="Arial" w:cs="Arial"/>
        </w:rPr>
        <w:t xml:space="preserve"> (commencing in 2025). </w:t>
      </w:r>
      <w:r w:rsidR="00E37F14" w:rsidRPr="007248FB">
        <w:rPr>
          <w:rFonts w:ascii="Arial" w:hAnsi="Arial" w:cs="Arial"/>
        </w:rPr>
        <w:t xml:space="preserve">The Project </w:t>
      </w:r>
      <w:r w:rsidR="001E4B69" w:rsidRPr="007248FB">
        <w:rPr>
          <w:rFonts w:ascii="Arial" w:hAnsi="Arial" w:cs="Arial"/>
        </w:rPr>
        <w:t xml:space="preserve">would </w:t>
      </w:r>
      <w:r w:rsidR="00B156EE" w:rsidRPr="007248FB">
        <w:rPr>
          <w:rFonts w:ascii="Arial" w:hAnsi="Arial" w:cs="Arial"/>
        </w:rPr>
        <w:t>include:</w:t>
      </w:r>
      <w:r w:rsidRPr="007248FB">
        <w:rPr>
          <w:rFonts w:ascii="Arial" w:hAnsi="Arial" w:cs="Arial"/>
        </w:rPr>
        <w:t xml:space="preserve"> </w:t>
      </w:r>
    </w:p>
    <w:p w:rsidR="00B156EE" w:rsidRPr="007248FB" w:rsidRDefault="00B156EE" w:rsidP="000A3B2D">
      <w:pPr>
        <w:shd w:val="clear" w:color="auto" w:fill="FFFFFF"/>
        <w:rPr>
          <w:rFonts w:ascii="Arial" w:hAnsi="Arial" w:cs="Arial"/>
        </w:rPr>
      </w:pPr>
    </w:p>
    <w:p w:rsidR="00B156EE" w:rsidRPr="007248FB" w:rsidRDefault="00212383"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 xml:space="preserve">14 foot </w:t>
      </w:r>
      <w:r w:rsidR="00D46D48" w:rsidRPr="007248FB">
        <w:rPr>
          <w:rFonts w:ascii="Arial" w:hAnsi="Arial" w:cs="Arial"/>
          <w:sz w:val="24"/>
          <w:szCs w:val="24"/>
        </w:rPr>
        <w:t>flood</w:t>
      </w:r>
      <w:r w:rsidR="00D2041F" w:rsidRPr="007248FB">
        <w:rPr>
          <w:rFonts w:ascii="Arial" w:hAnsi="Arial" w:cs="Arial"/>
          <w:sz w:val="24"/>
          <w:szCs w:val="24"/>
        </w:rPr>
        <w:t>walls</w:t>
      </w:r>
    </w:p>
    <w:p w:rsidR="00B156EE" w:rsidRPr="007248FB" w:rsidRDefault="00290452"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 xml:space="preserve">62 steel </w:t>
      </w:r>
      <w:r w:rsidR="00E37F14" w:rsidRPr="007248FB">
        <w:rPr>
          <w:rFonts w:ascii="Arial" w:hAnsi="Arial" w:cs="Arial"/>
          <w:sz w:val="24"/>
          <w:szCs w:val="24"/>
        </w:rPr>
        <w:t>gate closures</w:t>
      </w:r>
      <w:r w:rsidR="00B156EE" w:rsidRPr="007248FB">
        <w:rPr>
          <w:rFonts w:ascii="Arial" w:hAnsi="Arial" w:cs="Arial"/>
          <w:sz w:val="24"/>
          <w:szCs w:val="24"/>
        </w:rPr>
        <w:t xml:space="preserve"> imbedded inside of the floodwalls</w:t>
      </w:r>
    </w:p>
    <w:p w:rsidR="00B156EE" w:rsidRPr="007248FB" w:rsidRDefault="00212383"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 xml:space="preserve">14 foot </w:t>
      </w:r>
      <w:r w:rsidR="00985ACF" w:rsidRPr="007248FB">
        <w:rPr>
          <w:rFonts w:ascii="Arial" w:hAnsi="Arial" w:cs="Arial"/>
          <w:sz w:val="24"/>
          <w:szCs w:val="24"/>
        </w:rPr>
        <w:t>berms</w:t>
      </w:r>
      <w:r w:rsidR="00290452" w:rsidRPr="007248FB">
        <w:rPr>
          <w:rFonts w:ascii="Arial" w:hAnsi="Arial" w:cs="Arial"/>
          <w:sz w:val="24"/>
          <w:szCs w:val="24"/>
        </w:rPr>
        <w:t xml:space="preserve"> </w:t>
      </w:r>
      <w:r w:rsidR="00B156EE" w:rsidRPr="007248FB">
        <w:rPr>
          <w:rFonts w:ascii="Arial" w:hAnsi="Arial" w:cs="Arial"/>
          <w:sz w:val="24"/>
          <w:szCs w:val="24"/>
        </w:rPr>
        <w:t>(</w:t>
      </w:r>
      <w:r w:rsidR="00290452" w:rsidRPr="007248FB">
        <w:rPr>
          <w:rFonts w:ascii="Arial" w:hAnsi="Arial" w:cs="Arial"/>
          <w:sz w:val="24"/>
          <w:szCs w:val="24"/>
        </w:rPr>
        <w:t>blocking water views and sunsets</w:t>
      </w:r>
      <w:r w:rsidR="00B156EE" w:rsidRPr="007248FB">
        <w:rPr>
          <w:rFonts w:ascii="Arial" w:hAnsi="Arial" w:cs="Arial"/>
          <w:sz w:val="24"/>
          <w:szCs w:val="24"/>
        </w:rPr>
        <w:t>)</w:t>
      </w:r>
    </w:p>
    <w:p w:rsidR="00B156EE" w:rsidRPr="007248FB" w:rsidRDefault="001B348D"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sluice</w:t>
      </w:r>
      <w:r w:rsidR="00FA41B8" w:rsidRPr="007248FB">
        <w:rPr>
          <w:rFonts w:ascii="Arial" w:hAnsi="Arial" w:cs="Arial"/>
          <w:sz w:val="24"/>
          <w:szCs w:val="24"/>
        </w:rPr>
        <w:t xml:space="preserve"> gates</w:t>
      </w:r>
    </w:p>
    <w:p w:rsidR="00FA41B8" w:rsidRPr="007248FB" w:rsidRDefault="00FA41B8"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surge barriers</w:t>
      </w:r>
    </w:p>
    <w:p w:rsidR="00FA41B8" w:rsidRPr="007248FB" w:rsidRDefault="00FA41B8"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jetties</w:t>
      </w:r>
    </w:p>
    <w:p w:rsidR="00B156EE" w:rsidRPr="007248FB" w:rsidRDefault="00D2041F"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pumping stations</w:t>
      </w:r>
    </w:p>
    <w:p w:rsidR="00B156EE" w:rsidRPr="007248FB" w:rsidRDefault="00D2041F"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force</w:t>
      </w:r>
      <w:r w:rsidR="00290452" w:rsidRPr="007248FB">
        <w:rPr>
          <w:rFonts w:ascii="Arial" w:hAnsi="Arial" w:cs="Arial"/>
          <w:sz w:val="24"/>
          <w:szCs w:val="24"/>
        </w:rPr>
        <w:t>d</w:t>
      </w:r>
      <w:r w:rsidRPr="007248FB">
        <w:rPr>
          <w:rFonts w:ascii="Arial" w:hAnsi="Arial" w:cs="Arial"/>
          <w:sz w:val="24"/>
          <w:szCs w:val="24"/>
        </w:rPr>
        <w:t xml:space="preserve"> relocations of large numbers of families</w:t>
      </w:r>
      <w:r w:rsidR="00290452" w:rsidRPr="007248FB">
        <w:rPr>
          <w:rFonts w:ascii="Arial" w:hAnsi="Arial" w:cs="Arial"/>
          <w:sz w:val="24"/>
          <w:szCs w:val="24"/>
        </w:rPr>
        <w:t xml:space="preserve"> (using eminent domain</w:t>
      </w:r>
      <w:r w:rsidR="00B5045E" w:rsidRPr="007248FB">
        <w:rPr>
          <w:rFonts w:ascii="Arial" w:hAnsi="Arial" w:cs="Arial"/>
          <w:sz w:val="24"/>
          <w:szCs w:val="24"/>
        </w:rPr>
        <w:t xml:space="preserve"> if</w:t>
      </w:r>
      <w:r w:rsidR="005038AA" w:rsidRPr="007248FB">
        <w:rPr>
          <w:rFonts w:ascii="Arial" w:hAnsi="Arial" w:cs="Arial"/>
          <w:sz w:val="24"/>
          <w:szCs w:val="24"/>
        </w:rPr>
        <w:t xml:space="preserve"> necessary</w:t>
      </w:r>
      <w:r w:rsidR="00290452" w:rsidRPr="007248FB">
        <w:rPr>
          <w:rFonts w:ascii="Arial" w:hAnsi="Arial" w:cs="Arial"/>
          <w:sz w:val="24"/>
          <w:szCs w:val="24"/>
        </w:rPr>
        <w:t>)</w:t>
      </w:r>
    </w:p>
    <w:p w:rsidR="00B156EE" w:rsidRPr="007248FB" w:rsidRDefault="00B156EE" w:rsidP="00B156EE">
      <w:pPr>
        <w:pStyle w:val="ListParagraph"/>
        <w:numPr>
          <w:ilvl w:val="0"/>
          <w:numId w:val="14"/>
        </w:numPr>
        <w:shd w:val="clear" w:color="auto" w:fill="FFFFFF"/>
        <w:rPr>
          <w:rFonts w:ascii="Arial" w:hAnsi="Arial" w:cs="Arial"/>
          <w:sz w:val="24"/>
          <w:szCs w:val="24"/>
        </w:rPr>
      </w:pPr>
      <w:r w:rsidRPr="007248FB">
        <w:rPr>
          <w:rFonts w:ascii="Arial" w:hAnsi="Arial" w:cs="Arial"/>
          <w:sz w:val="24"/>
          <w:szCs w:val="24"/>
        </w:rPr>
        <w:t>elevating</w:t>
      </w:r>
      <w:r w:rsidR="00D2041F" w:rsidRPr="007248FB">
        <w:rPr>
          <w:rFonts w:ascii="Arial" w:hAnsi="Arial" w:cs="Arial"/>
          <w:sz w:val="24"/>
          <w:szCs w:val="24"/>
        </w:rPr>
        <w:t xml:space="preserve"> (stilt</w:t>
      </w:r>
      <w:r w:rsidRPr="007248FB">
        <w:rPr>
          <w:rFonts w:ascii="Arial" w:hAnsi="Arial" w:cs="Arial"/>
          <w:sz w:val="24"/>
          <w:szCs w:val="24"/>
        </w:rPr>
        <w:t>ing</w:t>
      </w:r>
      <w:r w:rsidR="00D2041F" w:rsidRPr="007248FB">
        <w:rPr>
          <w:rFonts w:ascii="Arial" w:hAnsi="Arial" w:cs="Arial"/>
          <w:sz w:val="24"/>
          <w:szCs w:val="24"/>
        </w:rPr>
        <w:t xml:space="preserve">) over 1300 </w:t>
      </w:r>
      <w:r w:rsidR="00212383" w:rsidRPr="007248FB">
        <w:rPr>
          <w:rFonts w:ascii="Arial" w:hAnsi="Arial" w:cs="Arial"/>
          <w:sz w:val="24"/>
          <w:szCs w:val="24"/>
        </w:rPr>
        <w:t>structures, some in the historic district of downtown Naples</w:t>
      </w:r>
      <w:r w:rsidR="00D2041F" w:rsidRPr="007248FB">
        <w:rPr>
          <w:rFonts w:ascii="Arial" w:hAnsi="Arial" w:cs="Arial"/>
          <w:sz w:val="24"/>
          <w:szCs w:val="24"/>
        </w:rPr>
        <w:t xml:space="preserve">. </w:t>
      </w:r>
    </w:p>
    <w:p w:rsidR="00B156EE" w:rsidRPr="007248FB" w:rsidRDefault="00B156EE" w:rsidP="00B156EE">
      <w:pPr>
        <w:pStyle w:val="ListParagraph"/>
        <w:shd w:val="clear" w:color="auto" w:fill="FFFFFF"/>
        <w:rPr>
          <w:rFonts w:ascii="Arial" w:hAnsi="Arial" w:cs="Arial"/>
        </w:rPr>
      </w:pPr>
    </w:p>
    <w:p w:rsidR="00340714" w:rsidRPr="007248FB" w:rsidRDefault="00340714" w:rsidP="00340714">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b/>
        <w:t>1. Floodwalls</w:t>
      </w:r>
    </w:p>
    <w:p w:rsidR="00FA41B8" w:rsidRPr="007248FB" w:rsidRDefault="00FA41B8" w:rsidP="00FA41B8">
      <w:pPr>
        <w:shd w:val="clear" w:color="auto" w:fill="FFFFFF"/>
        <w:rPr>
          <w:rFonts w:ascii="Arial" w:hAnsi="Arial" w:cs="Arial"/>
        </w:rPr>
      </w:pPr>
    </w:p>
    <w:p w:rsidR="00D5574D" w:rsidRPr="007248FB" w:rsidRDefault="00FA41B8" w:rsidP="00FA41B8">
      <w:pPr>
        <w:shd w:val="clear" w:color="auto" w:fill="FFFFFF"/>
        <w:rPr>
          <w:rFonts w:ascii="Arial" w:hAnsi="Arial" w:cs="Arial"/>
        </w:rPr>
      </w:pPr>
      <w:r w:rsidRPr="007248FB">
        <w:rPr>
          <w:rFonts w:ascii="Arial" w:hAnsi="Arial" w:cs="Arial"/>
        </w:rPr>
        <w:t>﻿</w:t>
      </w:r>
      <w:r w:rsidR="001F2CAA" w:rsidRPr="007248FB">
        <w:rPr>
          <w:rFonts w:ascii="Arial" w:hAnsi="Arial" w:cs="Arial"/>
        </w:rPr>
        <w:t>T</w:t>
      </w:r>
      <w:r w:rsidRPr="007248FB">
        <w:rPr>
          <w:rFonts w:ascii="Arial" w:hAnsi="Arial" w:cs="Arial"/>
        </w:rPr>
        <w:t xml:space="preserve">he 14-foot floodwalls </w:t>
      </w:r>
      <w:r w:rsidR="00846E40" w:rsidRPr="007248FB">
        <w:rPr>
          <w:rFonts w:ascii="Arial" w:hAnsi="Arial" w:cs="Arial"/>
        </w:rPr>
        <w:t>are</w:t>
      </w:r>
      <w:r w:rsidR="001C4EB8" w:rsidRPr="007248FB">
        <w:rPr>
          <w:rFonts w:ascii="Arial" w:hAnsi="Arial" w:cs="Arial"/>
        </w:rPr>
        <w:t xml:space="preserve"> to be supported by large foundational structures that would </w:t>
      </w:r>
      <w:r w:rsidRPr="007248FB">
        <w:rPr>
          <w:rFonts w:ascii="Arial" w:hAnsi="Arial" w:cs="Arial"/>
        </w:rPr>
        <w:t>be installed underground. The</w:t>
      </w:r>
      <w:r w:rsidR="001F2CAA" w:rsidRPr="007248FB">
        <w:rPr>
          <w:rFonts w:ascii="Arial" w:hAnsi="Arial" w:cs="Arial"/>
        </w:rPr>
        <w:t>se</w:t>
      </w:r>
      <w:r w:rsidRPr="007248FB">
        <w:rPr>
          <w:rFonts w:ascii="Arial" w:hAnsi="Arial" w:cs="Arial"/>
        </w:rPr>
        <w:t xml:space="preserve"> supports </w:t>
      </w:r>
      <w:r w:rsidR="001F2CAA" w:rsidRPr="007248FB">
        <w:rPr>
          <w:rFonts w:ascii="Arial" w:hAnsi="Arial" w:cs="Arial"/>
        </w:rPr>
        <w:t xml:space="preserve">would </w:t>
      </w:r>
      <w:r w:rsidRPr="007248FB">
        <w:rPr>
          <w:rFonts w:ascii="Arial" w:hAnsi="Arial" w:cs="Arial"/>
        </w:rPr>
        <w:t xml:space="preserve">be to a depth </w:t>
      </w:r>
      <w:r w:rsidR="005C169A" w:rsidRPr="007248FB">
        <w:rPr>
          <w:rFonts w:ascii="Arial" w:hAnsi="Arial" w:cs="Arial"/>
        </w:rPr>
        <w:t xml:space="preserve">and a width </w:t>
      </w:r>
      <w:r w:rsidRPr="007248FB">
        <w:rPr>
          <w:rFonts w:ascii="Arial" w:hAnsi="Arial" w:cs="Arial"/>
        </w:rPr>
        <w:t xml:space="preserve">approximating the </w:t>
      </w:r>
      <w:r w:rsidR="009D17AB" w:rsidRPr="007248FB">
        <w:rPr>
          <w:rFonts w:ascii="Arial" w:hAnsi="Arial" w:cs="Arial"/>
        </w:rPr>
        <w:t xml:space="preserve">14-foot </w:t>
      </w:r>
      <w:r w:rsidRPr="007248FB">
        <w:rPr>
          <w:rFonts w:ascii="Arial" w:hAnsi="Arial" w:cs="Arial"/>
        </w:rPr>
        <w:t xml:space="preserve">height of the floodwalls themselves. They </w:t>
      </w:r>
      <w:r w:rsidR="009D17AB" w:rsidRPr="007248FB">
        <w:rPr>
          <w:rFonts w:ascii="Arial" w:hAnsi="Arial" w:cs="Arial"/>
        </w:rPr>
        <w:t xml:space="preserve">would </w:t>
      </w:r>
      <w:r w:rsidRPr="007248FB">
        <w:rPr>
          <w:rFonts w:ascii="Arial" w:hAnsi="Arial" w:cs="Arial"/>
        </w:rPr>
        <w:t xml:space="preserve">include 20-foot </w:t>
      </w:r>
      <w:r w:rsidR="00212249" w:rsidRPr="007248FB">
        <w:rPr>
          <w:rFonts w:ascii="Arial" w:hAnsi="Arial" w:cs="Arial"/>
        </w:rPr>
        <w:t xml:space="preserve">deep </w:t>
      </w:r>
      <w:r w:rsidRPr="007248FB">
        <w:rPr>
          <w:rFonts w:ascii="Arial" w:hAnsi="Arial" w:cs="Arial"/>
        </w:rPr>
        <w:t xml:space="preserve">by 1.5 foot wide </w:t>
      </w:r>
      <w:r w:rsidR="009D17AB" w:rsidRPr="007248FB">
        <w:rPr>
          <w:rFonts w:ascii="Arial" w:hAnsi="Arial" w:cs="Arial"/>
        </w:rPr>
        <w:t xml:space="preserve">concrete </w:t>
      </w:r>
      <w:r w:rsidRPr="007248FB">
        <w:rPr>
          <w:rFonts w:ascii="Arial" w:hAnsi="Arial" w:cs="Arial"/>
        </w:rPr>
        <w:t xml:space="preserve">pilings. </w:t>
      </w:r>
      <w:r w:rsidR="00B83551" w:rsidRPr="007248FB">
        <w:rPr>
          <w:rFonts w:ascii="Arial" w:hAnsi="Arial" w:cs="Arial"/>
        </w:rPr>
        <w:t xml:space="preserve">Attachment </w:t>
      </w:r>
      <w:r w:rsidR="00D11490" w:rsidRPr="007248FB">
        <w:rPr>
          <w:rFonts w:ascii="Arial" w:hAnsi="Arial" w:cs="Arial"/>
        </w:rPr>
        <w:t>A</w:t>
      </w:r>
      <w:r w:rsidR="00290452" w:rsidRPr="007248FB">
        <w:rPr>
          <w:rFonts w:ascii="Arial" w:hAnsi="Arial" w:cs="Arial"/>
        </w:rPr>
        <w:t xml:space="preserve"> </w:t>
      </w:r>
      <w:r w:rsidR="00D11490" w:rsidRPr="007248FB">
        <w:rPr>
          <w:rFonts w:ascii="Arial" w:hAnsi="Arial" w:cs="Arial"/>
        </w:rPr>
        <w:t>reflect</w:t>
      </w:r>
      <w:r w:rsidR="00B156EE" w:rsidRPr="007248FB">
        <w:rPr>
          <w:rFonts w:ascii="Arial" w:hAnsi="Arial" w:cs="Arial"/>
        </w:rPr>
        <w:t>s</w:t>
      </w:r>
      <w:r w:rsidR="001C060C" w:rsidRPr="007248FB">
        <w:rPr>
          <w:rFonts w:ascii="Arial" w:hAnsi="Arial" w:cs="Arial"/>
        </w:rPr>
        <w:t xml:space="preserve"> visual depictions of the flood</w:t>
      </w:r>
      <w:r w:rsidR="00E37F14" w:rsidRPr="007248FB">
        <w:rPr>
          <w:rFonts w:ascii="Arial" w:hAnsi="Arial" w:cs="Arial"/>
        </w:rPr>
        <w:t>w</w:t>
      </w:r>
      <w:r w:rsidR="00B83551" w:rsidRPr="007248FB">
        <w:rPr>
          <w:rFonts w:ascii="Arial" w:hAnsi="Arial" w:cs="Arial"/>
        </w:rPr>
        <w:t xml:space="preserve">alls and </w:t>
      </w:r>
      <w:r w:rsidRPr="007248FB">
        <w:rPr>
          <w:rFonts w:ascii="Arial" w:hAnsi="Arial" w:cs="Arial"/>
        </w:rPr>
        <w:t xml:space="preserve">the embedded </w:t>
      </w:r>
      <w:r w:rsidR="00B83551" w:rsidRPr="007248FB">
        <w:rPr>
          <w:rFonts w:ascii="Arial" w:hAnsi="Arial" w:cs="Arial"/>
        </w:rPr>
        <w:t>steel gate closures at issue</w:t>
      </w:r>
      <w:r w:rsidR="00212249" w:rsidRPr="007248FB">
        <w:rPr>
          <w:rFonts w:ascii="Arial" w:hAnsi="Arial" w:cs="Arial"/>
        </w:rPr>
        <w:t xml:space="preserve"> from </w:t>
      </w:r>
      <w:r w:rsidR="00A872AF" w:rsidRPr="007248FB">
        <w:rPr>
          <w:rFonts w:ascii="Arial" w:hAnsi="Arial" w:cs="Arial"/>
        </w:rPr>
        <w:t xml:space="preserve">Appendix B </w:t>
      </w:r>
      <w:r w:rsidR="00212249" w:rsidRPr="007248FB">
        <w:rPr>
          <w:rFonts w:ascii="Arial" w:hAnsi="Arial" w:cs="Arial"/>
        </w:rPr>
        <w:t>to the Report</w:t>
      </w:r>
      <w:r w:rsidR="00B83551" w:rsidRPr="007248FB">
        <w:rPr>
          <w:rFonts w:ascii="Arial" w:hAnsi="Arial" w:cs="Arial"/>
        </w:rPr>
        <w:t>.</w:t>
      </w:r>
    </w:p>
    <w:p w:rsidR="00D46D48" w:rsidRPr="007248FB" w:rsidRDefault="00D46D48" w:rsidP="00B156EE">
      <w:pPr>
        <w:pStyle w:val="ListParagraph"/>
        <w:shd w:val="clear" w:color="auto" w:fill="FFFFFF"/>
        <w:spacing w:after="0" w:line="240" w:lineRule="auto"/>
        <w:ind w:left="0"/>
        <w:rPr>
          <w:rFonts w:ascii="Arial" w:hAnsi="Arial" w:cs="Arial"/>
        </w:rPr>
      </w:pPr>
    </w:p>
    <w:p w:rsidR="00D46D48" w:rsidRPr="007248FB" w:rsidRDefault="00D46D48" w:rsidP="00B156EE">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b/>
        <w:t>2. Steel gate enclosures</w:t>
      </w:r>
    </w:p>
    <w:p w:rsidR="00E37F14" w:rsidRPr="007248FB" w:rsidRDefault="00E37F14" w:rsidP="00B156EE">
      <w:pPr>
        <w:shd w:val="clear" w:color="auto" w:fill="FFFFFF"/>
        <w:rPr>
          <w:rFonts w:ascii="Arial" w:hAnsi="Arial" w:cs="Arial"/>
        </w:rPr>
      </w:pPr>
    </w:p>
    <w:p w:rsidR="00B156EE" w:rsidRPr="007248FB" w:rsidRDefault="00FA41B8" w:rsidP="00B156EE">
      <w:pPr>
        <w:shd w:val="clear" w:color="auto" w:fill="FFFFFF"/>
        <w:rPr>
          <w:rFonts w:ascii="Arial" w:hAnsi="Arial" w:cs="Arial"/>
        </w:rPr>
      </w:pPr>
      <w:r w:rsidRPr="007248FB">
        <w:rPr>
          <w:rFonts w:ascii="Arial" w:hAnsi="Arial" w:cs="Arial"/>
        </w:rPr>
        <w:t>T</w:t>
      </w:r>
      <w:r w:rsidR="00B156EE" w:rsidRPr="007248FB">
        <w:rPr>
          <w:rFonts w:ascii="Arial" w:hAnsi="Arial" w:cs="Arial"/>
        </w:rPr>
        <w:t xml:space="preserve">he proposed </w:t>
      </w:r>
      <w:r w:rsidR="00E37F14" w:rsidRPr="007248FB">
        <w:rPr>
          <w:rFonts w:ascii="Arial" w:hAnsi="Arial" w:cs="Arial"/>
        </w:rPr>
        <w:t xml:space="preserve">62 </w:t>
      </w:r>
      <w:r w:rsidR="00B156EE" w:rsidRPr="007248FB">
        <w:rPr>
          <w:rFonts w:ascii="Arial" w:hAnsi="Arial" w:cs="Arial"/>
        </w:rPr>
        <w:t xml:space="preserve">or so </w:t>
      </w:r>
      <w:r w:rsidR="00B83551" w:rsidRPr="007248FB">
        <w:rPr>
          <w:rFonts w:ascii="Arial" w:hAnsi="Arial" w:cs="Arial"/>
        </w:rPr>
        <w:t xml:space="preserve">steel </w:t>
      </w:r>
      <w:r w:rsidR="001B348D" w:rsidRPr="007248FB">
        <w:rPr>
          <w:rFonts w:ascii="Arial" w:hAnsi="Arial" w:cs="Arial"/>
        </w:rPr>
        <w:t xml:space="preserve">gate </w:t>
      </w:r>
      <w:r w:rsidR="00E37F14" w:rsidRPr="007248FB">
        <w:rPr>
          <w:rFonts w:ascii="Arial" w:hAnsi="Arial" w:cs="Arial"/>
        </w:rPr>
        <w:t>closure</w:t>
      </w:r>
      <w:r w:rsidR="001B348D" w:rsidRPr="007248FB">
        <w:rPr>
          <w:rFonts w:ascii="Arial" w:hAnsi="Arial" w:cs="Arial"/>
        </w:rPr>
        <w:t>s</w:t>
      </w:r>
      <w:r w:rsidR="00B156EE" w:rsidRPr="007248FB">
        <w:rPr>
          <w:rFonts w:ascii="Arial" w:hAnsi="Arial" w:cs="Arial"/>
        </w:rPr>
        <w:t xml:space="preserve">, </w:t>
      </w:r>
      <w:r w:rsidRPr="007248FB">
        <w:rPr>
          <w:rFonts w:ascii="Arial" w:hAnsi="Arial" w:cs="Arial"/>
        </w:rPr>
        <w:t xml:space="preserve">depicted in Attachment A, would range </w:t>
      </w:r>
      <w:r w:rsidR="001B348D" w:rsidRPr="007248FB">
        <w:rPr>
          <w:rFonts w:ascii="Arial" w:hAnsi="Arial" w:cs="Arial"/>
        </w:rPr>
        <w:t>from 25 feet to 175 feet</w:t>
      </w:r>
      <w:r w:rsidR="00952B6B" w:rsidRPr="007248FB">
        <w:rPr>
          <w:rFonts w:ascii="Arial" w:hAnsi="Arial" w:cs="Arial"/>
        </w:rPr>
        <w:t xml:space="preserve"> in width</w:t>
      </w:r>
      <w:r w:rsidR="001B348D" w:rsidRPr="007248FB">
        <w:rPr>
          <w:rFonts w:ascii="Arial" w:hAnsi="Arial" w:cs="Arial"/>
        </w:rPr>
        <w:t>. L</w:t>
      </w:r>
      <w:r w:rsidR="00E37F14" w:rsidRPr="007248FB">
        <w:rPr>
          <w:rFonts w:ascii="Arial" w:hAnsi="Arial" w:cs="Arial"/>
        </w:rPr>
        <w:t>ocations</w:t>
      </w:r>
      <w:r w:rsidR="00B156EE" w:rsidRPr="007248FB">
        <w:rPr>
          <w:rFonts w:ascii="Arial" w:hAnsi="Arial" w:cs="Arial"/>
        </w:rPr>
        <w:t xml:space="preserve"> would</w:t>
      </w:r>
      <w:r w:rsidR="009D17AB" w:rsidRPr="007248FB">
        <w:rPr>
          <w:rFonts w:ascii="Arial" w:hAnsi="Arial" w:cs="Arial"/>
        </w:rPr>
        <w:t xml:space="preserve"> include:</w:t>
      </w:r>
    </w:p>
    <w:p w:rsidR="00B156EE" w:rsidRPr="007248FB" w:rsidRDefault="00B156EE" w:rsidP="00B156EE">
      <w:pPr>
        <w:shd w:val="clear" w:color="auto" w:fill="FFFFFF"/>
        <w:rPr>
          <w:rFonts w:ascii="Arial" w:hAnsi="Arial" w:cs="Arial"/>
        </w:rPr>
      </w:pPr>
    </w:p>
    <w:p w:rsidR="00B156EE" w:rsidRPr="007248FB" w:rsidRDefault="00B156EE"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4th Avenue South</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10th Street South</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 xml:space="preserve">multiple locations on Tamiami </w:t>
      </w:r>
      <w:r w:rsidR="00B83551" w:rsidRPr="007248FB">
        <w:rPr>
          <w:rFonts w:ascii="Arial" w:hAnsi="Arial" w:cs="Arial"/>
          <w:sz w:val="24"/>
          <w:szCs w:val="24"/>
        </w:rPr>
        <w:t>Trail</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Goodlette Frank Road</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Davis Boulevard</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Airport Pulling Road</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Crayton Road</w:t>
      </w:r>
    </w:p>
    <w:p w:rsidR="00B156EE" w:rsidRPr="007248FB" w:rsidRDefault="00B156EE"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lastRenderedPageBreak/>
        <w:t>Bonita Beach Road</w:t>
      </w:r>
    </w:p>
    <w:p w:rsidR="00B156EE" w:rsidRPr="007248FB" w:rsidRDefault="00E37F14" w:rsidP="00B156EE">
      <w:pPr>
        <w:pStyle w:val="ListParagraph"/>
        <w:numPr>
          <w:ilvl w:val="0"/>
          <w:numId w:val="15"/>
        </w:numPr>
        <w:shd w:val="clear" w:color="auto" w:fill="FFFFFF"/>
        <w:rPr>
          <w:rFonts w:ascii="Arial" w:hAnsi="Arial" w:cs="Arial"/>
          <w:sz w:val="24"/>
          <w:szCs w:val="24"/>
        </w:rPr>
      </w:pPr>
      <w:r w:rsidRPr="007248FB">
        <w:rPr>
          <w:rFonts w:ascii="Arial" w:hAnsi="Arial" w:cs="Arial"/>
          <w:sz w:val="24"/>
          <w:szCs w:val="24"/>
        </w:rPr>
        <w:t xml:space="preserve">numerous “private entrances” </w:t>
      </w:r>
    </w:p>
    <w:p w:rsidR="00B156EE" w:rsidRPr="007248FB" w:rsidRDefault="00B156EE" w:rsidP="00B156EE">
      <w:pPr>
        <w:pStyle w:val="ListParagraph"/>
        <w:shd w:val="clear" w:color="auto" w:fill="FFFFFF"/>
        <w:spacing w:after="0" w:line="240" w:lineRule="auto"/>
        <w:rPr>
          <w:rFonts w:ascii="Arial" w:hAnsi="Arial" w:cs="Arial"/>
        </w:rPr>
      </w:pPr>
    </w:p>
    <w:p w:rsidR="00E37F14" w:rsidRPr="007248FB" w:rsidRDefault="00B83551" w:rsidP="00B156EE">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A</w:t>
      </w:r>
      <w:r w:rsidR="00D11490" w:rsidRPr="007248FB">
        <w:rPr>
          <w:rFonts w:ascii="Arial" w:hAnsi="Arial" w:cs="Arial"/>
          <w:sz w:val="24"/>
          <w:szCs w:val="24"/>
        </w:rPr>
        <w:t>ttachment B re</w:t>
      </w:r>
      <w:r w:rsidR="00EA7958" w:rsidRPr="007248FB">
        <w:rPr>
          <w:rFonts w:ascii="Arial" w:hAnsi="Arial" w:cs="Arial"/>
          <w:sz w:val="24"/>
          <w:szCs w:val="24"/>
        </w:rPr>
        <w:t>flects</w:t>
      </w:r>
      <w:r w:rsidRPr="007248FB">
        <w:rPr>
          <w:rFonts w:ascii="Arial" w:hAnsi="Arial" w:cs="Arial"/>
          <w:sz w:val="24"/>
          <w:szCs w:val="24"/>
        </w:rPr>
        <w:t xml:space="preserve"> a </w:t>
      </w:r>
      <w:r w:rsidR="00340714" w:rsidRPr="007248FB">
        <w:rPr>
          <w:rFonts w:ascii="Arial" w:hAnsi="Arial" w:cs="Arial"/>
          <w:sz w:val="24"/>
          <w:szCs w:val="24"/>
        </w:rPr>
        <w:t xml:space="preserve">full </w:t>
      </w:r>
      <w:r w:rsidRPr="007248FB">
        <w:rPr>
          <w:rFonts w:ascii="Arial" w:hAnsi="Arial" w:cs="Arial"/>
          <w:sz w:val="24"/>
          <w:szCs w:val="24"/>
        </w:rPr>
        <w:t xml:space="preserve">list of </w:t>
      </w:r>
      <w:r w:rsidR="001C4EB8" w:rsidRPr="007248FB">
        <w:rPr>
          <w:rFonts w:ascii="Arial" w:hAnsi="Arial" w:cs="Arial"/>
          <w:sz w:val="24"/>
          <w:szCs w:val="24"/>
        </w:rPr>
        <w:t>the proposed</w:t>
      </w:r>
      <w:r w:rsidR="00952B6B" w:rsidRPr="007248FB">
        <w:rPr>
          <w:rFonts w:ascii="Arial" w:hAnsi="Arial" w:cs="Arial"/>
          <w:sz w:val="24"/>
          <w:szCs w:val="24"/>
        </w:rPr>
        <w:t xml:space="preserve"> 62</w:t>
      </w:r>
      <w:r w:rsidR="00290452" w:rsidRPr="007248FB">
        <w:rPr>
          <w:rFonts w:ascii="Arial" w:hAnsi="Arial" w:cs="Arial"/>
          <w:sz w:val="24"/>
          <w:szCs w:val="24"/>
        </w:rPr>
        <w:t xml:space="preserve"> steel </w:t>
      </w:r>
      <w:r w:rsidRPr="007248FB">
        <w:rPr>
          <w:rFonts w:ascii="Arial" w:hAnsi="Arial" w:cs="Arial"/>
          <w:sz w:val="24"/>
          <w:szCs w:val="24"/>
        </w:rPr>
        <w:t xml:space="preserve">gate </w:t>
      </w:r>
      <w:r w:rsidR="00D11490" w:rsidRPr="007248FB">
        <w:rPr>
          <w:rFonts w:ascii="Arial" w:hAnsi="Arial" w:cs="Arial"/>
          <w:sz w:val="24"/>
          <w:szCs w:val="24"/>
        </w:rPr>
        <w:t>closures</w:t>
      </w:r>
      <w:r w:rsidR="00212249" w:rsidRPr="007248FB">
        <w:rPr>
          <w:rFonts w:ascii="Arial" w:hAnsi="Arial" w:cs="Arial"/>
          <w:sz w:val="24"/>
          <w:szCs w:val="24"/>
        </w:rPr>
        <w:t xml:space="preserve"> </w:t>
      </w:r>
      <w:r w:rsidR="00EA7958" w:rsidRPr="007248FB">
        <w:rPr>
          <w:rFonts w:ascii="Arial" w:hAnsi="Arial" w:cs="Arial"/>
          <w:sz w:val="24"/>
          <w:szCs w:val="24"/>
        </w:rPr>
        <w:t xml:space="preserve">from </w:t>
      </w:r>
      <w:r w:rsidR="00212249" w:rsidRPr="007248FB">
        <w:rPr>
          <w:rFonts w:ascii="Arial" w:hAnsi="Arial" w:cs="Arial"/>
          <w:sz w:val="24"/>
          <w:szCs w:val="24"/>
        </w:rPr>
        <w:t>Appendix B to the Report</w:t>
      </w:r>
      <w:r w:rsidR="00D11490" w:rsidRPr="007248FB">
        <w:rPr>
          <w:rFonts w:ascii="Arial" w:hAnsi="Arial" w:cs="Arial"/>
          <w:sz w:val="24"/>
          <w:szCs w:val="24"/>
        </w:rPr>
        <w:t>.</w:t>
      </w:r>
    </w:p>
    <w:p w:rsidR="001B348D" w:rsidRPr="007248FB" w:rsidRDefault="001B348D" w:rsidP="00B156EE">
      <w:pPr>
        <w:shd w:val="clear" w:color="auto" w:fill="FFFFFF"/>
        <w:rPr>
          <w:rFonts w:ascii="Arial" w:hAnsi="Arial" w:cs="Arial"/>
        </w:rPr>
      </w:pPr>
    </w:p>
    <w:p w:rsidR="00340714" w:rsidRPr="007248FB" w:rsidRDefault="00340714" w:rsidP="00B156EE">
      <w:pPr>
        <w:shd w:val="clear" w:color="auto" w:fill="FFFFFF"/>
        <w:rPr>
          <w:rFonts w:ascii="Arial" w:hAnsi="Arial" w:cs="Arial"/>
        </w:rPr>
      </w:pPr>
      <w:r w:rsidRPr="007248FB">
        <w:rPr>
          <w:rFonts w:ascii="Arial" w:hAnsi="Arial" w:cs="Arial"/>
        </w:rPr>
        <w:tab/>
        <w:t>3. Berms</w:t>
      </w:r>
    </w:p>
    <w:p w:rsidR="00340714" w:rsidRPr="007248FB" w:rsidRDefault="00340714" w:rsidP="00B156EE">
      <w:pPr>
        <w:shd w:val="clear" w:color="auto" w:fill="FFFFFF"/>
        <w:rPr>
          <w:rFonts w:ascii="Arial" w:hAnsi="Arial" w:cs="Arial"/>
        </w:rPr>
      </w:pPr>
    </w:p>
    <w:p w:rsidR="00FA41B8" w:rsidRPr="007248FB" w:rsidRDefault="00FA41B8" w:rsidP="00212249">
      <w:pPr>
        <w:shd w:val="clear" w:color="auto" w:fill="FFFFFF"/>
        <w:rPr>
          <w:rFonts w:ascii="Arial" w:hAnsi="Arial" w:cs="Arial"/>
        </w:rPr>
      </w:pPr>
      <w:r w:rsidRPr="007248FB">
        <w:rPr>
          <w:rFonts w:ascii="Arial" w:hAnsi="Arial" w:cs="Arial"/>
        </w:rPr>
        <w:t>T</w:t>
      </w:r>
      <w:r w:rsidR="00B156EE" w:rsidRPr="007248FB">
        <w:rPr>
          <w:rFonts w:ascii="Arial" w:hAnsi="Arial" w:cs="Arial"/>
        </w:rPr>
        <w:t xml:space="preserve">he 14-foot berms </w:t>
      </w:r>
      <w:r w:rsidRPr="007248FB">
        <w:rPr>
          <w:rFonts w:ascii="Arial" w:hAnsi="Arial" w:cs="Arial"/>
        </w:rPr>
        <w:t xml:space="preserve">are </w:t>
      </w:r>
      <w:r w:rsidR="00B156EE" w:rsidRPr="007248FB">
        <w:rPr>
          <w:rFonts w:ascii="Arial" w:hAnsi="Arial" w:cs="Arial"/>
        </w:rPr>
        <w:t xml:space="preserve">proposed </w:t>
      </w:r>
      <w:r w:rsidRPr="007248FB">
        <w:rPr>
          <w:rFonts w:ascii="Arial" w:hAnsi="Arial" w:cs="Arial"/>
        </w:rPr>
        <w:t xml:space="preserve">to be constructed </w:t>
      </w:r>
      <w:r w:rsidR="00B156EE" w:rsidRPr="007248FB">
        <w:rPr>
          <w:rFonts w:ascii="Arial" w:hAnsi="Arial" w:cs="Arial"/>
        </w:rPr>
        <w:t>along 9.5 miles of Naples’ beaches</w:t>
      </w:r>
      <w:r w:rsidRPr="007248FB">
        <w:rPr>
          <w:rFonts w:ascii="Arial" w:hAnsi="Arial" w:cs="Arial"/>
        </w:rPr>
        <w:t xml:space="preserve">. </w:t>
      </w:r>
      <w:r w:rsidR="001C4EB8" w:rsidRPr="007248FB">
        <w:rPr>
          <w:rFonts w:ascii="Arial" w:hAnsi="Arial" w:cs="Arial"/>
        </w:rPr>
        <w:t xml:space="preserve">In the </w:t>
      </w:r>
      <w:r w:rsidR="00B156EE" w:rsidRPr="007248FB">
        <w:rPr>
          <w:rFonts w:ascii="Arial" w:hAnsi="Arial" w:cs="Arial"/>
        </w:rPr>
        <w:t>1600-page Report</w:t>
      </w:r>
      <w:r w:rsidR="001C4EB8" w:rsidRPr="007248FB">
        <w:rPr>
          <w:rFonts w:ascii="Arial" w:hAnsi="Arial" w:cs="Arial"/>
        </w:rPr>
        <w:t xml:space="preserve">, there appears to be no </w:t>
      </w:r>
      <w:r w:rsidR="00B156EE" w:rsidRPr="007248FB">
        <w:rPr>
          <w:rFonts w:ascii="Arial" w:hAnsi="Arial" w:cs="Arial"/>
        </w:rPr>
        <w:t>specific description or visuals of how the 14-foot berms are to be built or what they would look like. The limited inf</w:t>
      </w:r>
      <w:r w:rsidR="00B5045E" w:rsidRPr="007248FB">
        <w:rPr>
          <w:rFonts w:ascii="Arial" w:hAnsi="Arial" w:cs="Arial"/>
        </w:rPr>
        <w:t>ormation provided is that they c</w:t>
      </w:r>
      <w:r w:rsidR="00B156EE" w:rsidRPr="007248FB">
        <w:rPr>
          <w:rFonts w:ascii="Arial" w:hAnsi="Arial" w:cs="Arial"/>
        </w:rPr>
        <w:t xml:space="preserve">ould be 14 feet high and extend </w:t>
      </w:r>
      <w:r w:rsidR="001C4EB8" w:rsidRPr="007248FB">
        <w:rPr>
          <w:rFonts w:ascii="Arial" w:hAnsi="Arial" w:cs="Arial"/>
        </w:rPr>
        <w:t xml:space="preserve">west </w:t>
      </w:r>
      <w:r w:rsidR="00B156EE" w:rsidRPr="007248FB">
        <w:rPr>
          <w:rFonts w:ascii="Arial" w:hAnsi="Arial" w:cs="Arial"/>
        </w:rPr>
        <w:t xml:space="preserve">some 75 feet up to 150 feet, possibly into the Gulf of Mexico. </w:t>
      </w:r>
      <w:r w:rsidR="001E1E23" w:rsidRPr="007248FB">
        <w:rPr>
          <w:rFonts w:ascii="Arial" w:hAnsi="Arial" w:cs="Arial"/>
        </w:rPr>
        <w:t xml:space="preserve">There are </w:t>
      </w:r>
      <w:r w:rsidR="00167D19" w:rsidRPr="007248FB">
        <w:rPr>
          <w:rFonts w:ascii="Arial" w:hAnsi="Arial" w:cs="Arial"/>
        </w:rPr>
        <w:t xml:space="preserve">also </w:t>
      </w:r>
      <w:r w:rsidR="001E1E23" w:rsidRPr="007248FB">
        <w:rPr>
          <w:rFonts w:ascii="Arial" w:hAnsi="Arial" w:cs="Arial"/>
        </w:rPr>
        <w:t xml:space="preserve">a number of references to “concrete features” that may be underneath and support these berms, without </w:t>
      </w:r>
      <w:r w:rsidR="00167D19" w:rsidRPr="007248FB">
        <w:rPr>
          <w:rFonts w:ascii="Arial" w:hAnsi="Arial" w:cs="Arial"/>
        </w:rPr>
        <w:t>any further details provided.</w:t>
      </w:r>
    </w:p>
    <w:p w:rsidR="00340714" w:rsidRPr="007248FB" w:rsidRDefault="00340714" w:rsidP="00B156EE">
      <w:pPr>
        <w:shd w:val="clear" w:color="auto" w:fill="FFFFFF"/>
        <w:rPr>
          <w:rFonts w:ascii="Arial" w:hAnsi="Arial" w:cs="Arial"/>
        </w:rPr>
      </w:pPr>
    </w:p>
    <w:p w:rsidR="00340714" w:rsidRPr="007248FB" w:rsidRDefault="00340714" w:rsidP="00B156EE">
      <w:pPr>
        <w:shd w:val="clear" w:color="auto" w:fill="FFFFFF"/>
        <w:rPr>
          <w:rFonts w:ascii="Arial" w:hAnsi="Arial" w:cs="Arial"/>
        </w:rPr>
      </w:pPr>
      <w:r w:rsidRPr="007248FB">
        <w:rPr>
          <w:rFonts w:ascii="Arial" w:hAnsi="Arial" w:cs="Arial"/>
        </w:rPr>
        <w:t>B. 50-</w:t>
      </w:r>
      <w:r w:rsidR="00E3574A" w:rsidRPr="007248FB">
        <w:rPr>
          <w:rFonts w:ascii="Arial" w:hAnsi="Arial" w:cs="Arial"/>
        </w:rPr>
        <w:t>Y</w:t>
      </w:r>
      <w:r w:rsidRPr="007248FB">
        <w:rPr>
          <w:rFonts w:ascii="Arial" w:hAnsi="Arial" w:cs="Arial"/>
        </w:rPr>
        <w:t>ear Plus Operation and Maintenance</w:t>
      </w:r>
    </w:p>
    <w:p w:rsidR="00B156EE" w:rsidRPr="007248FB" w:rsidRDefault="00B156EE" w:rsidP="00B156EE">
      <w:pPr>
        <w:shd w:val="clear" w:color="auto" w:fill="FFFFFF"/>
        <w:rPr>
          <w:rFonts w:ascii="Arial" w:hAnsi="Arial" w:cs="Arial"/>
        </w:rPr>
      </w:pPr>
    </w:p>
    <w:p w:rsidR="00340714" w:rsidRPr="007248FB" w:rsidRDefault="006E1F86" w:rsidP="00B156EE">
      <w:pPr>
        <w:shd w:val="clear" w:color="auto" w:fill="FFFFFF"/>
        <w:rPr>
          <w:rFonts w:ascii="Arial" w:hAnsi="Arial" w:cs="Arial"/>
        </w:rPr>
      </w:pPr>
      <w:r w:rsidRPr="007248FB">
        <w:rPr>
          <w:rFonts w:ascii="Arial" w:hAnsi="Arial" w:cs="Arial"/>
        </w:rPr>
        <w:t xml:space="preserve">After the initial construction is completed </w:t>
      </w:r>
      <w:r w:rsidR="001B348D" w:rsidRPr="007248FB">
        <w:rPr>
          <w:rFonts w:ascii="Arial" w:hAnsi="Arial" w:cs="Arial"/>
        </w:rPr>
        <w:t xml:space="preserve">over </w:t>
      </w:r>
      <w:r w:rsidRPr="007248FB">
        <w:rPr>
          <w:rFonts w:ascii="Arial" w:hAnsi="Arial" w:cs="Arial"/>
        </w:rPr>
        <w:t>5 years (</w:t>
      </w:r>
      <w:r w:rsidR="001C4EB8" w:rsidRPr="007248FB">
        <w:rPr>
          <w:rFonts w:ascii="Arial" w:hAnsi="Arial" w:cs="Arial"/>
        </w:rPr>
        <w:t>2025-</w:t>
      </w:r>
      <w:r w:rsidRPr="007248FB">
        <w:rPr>
          <w:rFonts w:ascii="Arial" w:hAnsi="Arial" w:cs="Arial"/>
        </w:rPr>
        <w:t xml:space="preserve">2030), ACE </w:t>
      </w:r>
      <w:r w:rsidR="00EA7958" w:rsidRPr="007248FB">
        <w:rPr>
          <w:rFonts w:ascii="Arial" w:hAnsi="Arial" w:cs="Arial"/>
        </w:rPr>
        <w:t>would</w:t>
      </w:r>
      <w:r w:rsidRPr="007248FB">
        <w:rPr>
          <w:rFonts w:ascii="Arial" w:hAnsi="Arial" w:cs="Arial"/>
        </w:rPr>
        <w:t xml:space="preserve"> be here for another 50 years </w:t>
      </w:r>
      <w:r w:rsidR="00952B6B" w:rsidRPr="007248FB">
        <w:rPr>
          <w:rFonts w:ascii="Arial" w:hAnsi="Arial" w:cs="Arial"/>
        </w:rPr>
        <w:t xml:space="preserve">(2030-2079) </w:t>
      </w:r>
      <w:r w:rsidRPr="007248FB">
        <w:rPr>
          <w:rFonts w:ascii="Arial" w:hAnsi="Arial" w:cs="Arial"/>
        </w:rPr>
        <w:t xml:space="preserve">and beyond to “monitor and inspect” the operation, maintenance, repair, replacement, and rehabilitation of the Project. </w:t>
      </w:r>
      <w:r w:rsidR="00290452" w:rsidRPr="007248FB">
        <w:rPr>
          <w:rFonts w:ascii="Arial" w:hAnsi="Arial" w:cs="Arial"/>
        </w:rPr>
        <w:t xml:space="preserve">ACE would perform annual inspections to ensure </w:t>
      </w:r>
      <w:r w:rsidR="00B156EE" w:rsidRPr="007248FB">
        <w:rPr>
          <w:rFonts w:ascii="Arial" w:hAnsi="Arial" w:cs="Arial"/>
        </w:rPr>
        <w:t xml:space="preserve">that </w:t>
      </w:r>
      <w:r w:rsidR="00290452" w:rsidRPr="007248FB">
        <w:rPr>
          <w:rFonts w:ascii="Arial" w:hAnsi="Arial" w:cs="Arial"/>
        </w:rPr>
        <w:t>the County was appropriately maintaining th</w:t>
      </w:r>
      <w:r w:rsidR="00A31AAD" w:rsidRPr="007248FB">
        <w:rPr>
          <w:rFonts w:ascii="Arial" w:hAnsi="Arial" w:cs="Arial"/>
        </w:rPr>
        <w:t>is</w:t>
      </w:r>
      <w:r w:rsidR="00290452" w:rsidRPr="007248FB">
        <w:rPr>
          <w:rFonts w:ascii="Arial" w:hAnsi="Arial" w:cs="Arial"/>
        </w:rPr>
        <w:t xml:space="preserve"> massive Project. The County would be required to provide written documentation that it was complying with its maintenance obligations. This </w:t>
      </w:r>
      <w:r w:rsidR="005038AA" w:rsidRPr="007248FB">
        <w:rPr>
          <w:rFonts w:ascii="Arial" w:hAnsi="Arial" w:cs="Arial"/>
        </w:rPr>
        <w:t>c</w:t>
      </w:r>
      <w:r w:rsidR="00290452" w:rsidRPr="007248FB">
        <w:rPr>
          <w:rFonts w:ascii="Arial" w:hAnsi="Arial" w:cs="Arial"/>
        </w:rPr>
        <w:t xml:space="preserve">ould </w:t>
      </w:r>
      <w:r w:rsidR="00846E40" w:rsidRPr="007248FB">
        <w:rPr>
          <w:rFonts w:ascii="Arial" w:hAnsi="Arial" w:cs="Arial"/>
        </w:rPr>
        <w:t xml:space="preserve">create </w:t>
      </w:r>
      <w:r w:rsidR="00290452" w:rsidRPr="007248FB">
        <w:rPr>
          <w:rFonts w:ascii="Arial" w:hAnsi="Arial" w:cs="Arial"/>
        </w:rPr>
        <w:t xml:space="preserve">a bureaucracy of its own. </w:t>
      </w:r>
    </w:p>
    <w:p w:rsidR="00340714" w:rsidRPr="007248FB" w:rsidRDefault="00340714" w:rsidP="00B156EE">
      <w:pPr>
        <w:shd w:val="clear" w:color="auto" w:fill="FFFFFF"/>
        <w:rPr>
          <w:rFonts w:ascii="Arial" w:hAnsi="Arial" w:cs="Arial"/>
        </w:rPr>
      </w:pPr>
    </w:p>
    <w:p w:rsidR="006E1F86" w:rsidRPr="007248FB" w:rsidRDefault="006E1F86" w:rsidP="00B156EE">
      <w:pPr>
        <w:shd w:val="clear" w:color="auto" w:fill="FFFFFF"/>
        <w:rPr>
          <w:rFonts w:ascii="Arial" w:hAnsi="Arial" w:cs="Arial"/>
        </w:rPr>
      </w:pPr>
      <w:r w:rsidRPr="007248FB">
        <w:rPr>
          <w:rFonts w:ascii="Arial" w:hAnsi="Arial" w:cs="Arial"/>
        </w:rPr>
        <w:t xml:space="preserve">The County </w:t>
      </w:r>
      <w:r w:rsidR="00EA7958" w:rsidRPr="007248FB">
        <w:rPr>
          <w:rFonts w:ascii="Arial" w:hAnsi="Arial" w:cs="Arial"/>
        </w:rPr>
        <w:t xml:space="preserve">would </w:t>
      </w:r>
      <w:r w:rsidRPr="007248FB">
        <w:rPr>
          <w:rFonts w:ascii="Arial" w:hAnsi="Arial" w:cs="Arial"/>
        </w:rPr>
        <w:t xml:space="preserve">be financially responsible (estimated cost to be $1 million per year) for this aspect of the Project </w:t>
      </w:r>
      <w:r w:rsidR="001C4EB8" w:rsidRPr="007248FB">
        <w:rPr>
          <w:rFonts w:ascii="Arial" w:hAnsi="Arial" w:cs="Arial"/>
        </w:rPr>
        <w:t xml:space="preserve">at no cost to the </w:t>
      </w:r>
      <w:r w:rsidR="00952B6B" w:rsidRPr="007248FB">
        <w:rPr>
          <w:rFonts w:ascii="Arial" w:hAnsi="Arial" w:cs="Arial"/>
        </w:rPr>
        <w:t>f</w:t>
      </w:r>
      <w:r w:rsidRPr="007248FB">
        <w:rPr>
          <w:rFonts w:ascii="Arial" w:hAnsi="Arial" w:cs="Arial"/>
        </w:rPr>
        <w:t xml:space="preserve">ederal </w:t>
      </w:r>
      <w:r w:rsidR="00952B6B" w:rsidRPr="007248FB">
        <w:rPr>
          <w:rFonts w:ascii="Arial" w:hAnsi="Arial" w:cs="Arial"/>
        </w:rPr>
        <w:t>g</w:t>
      </w:r>
      <w:r w:rsidRPr="007248FB">
        <w:rPr>
          <w:rFonts w:ascii="Arial" w:hAnsi="Arial" w:cs="Arial"/>
        </w:rPr>
        <w:t xml:space="preserve">overnment. Moreover, the County would be required to provide a hold harmless </w:t>
      </w:r>
      <w:r w:rsidR="00E23799" w:rsidRPr="007248FB">
        <w:rPr>
          <w:rFonts w:ascii="Arial" w:hAnsi="Arial" w:cs="Arial"/>
        </w:rPr>
        <w:t xml:space="preserve">agreement </w:t>
      </w:r>
      <w:r w:rsidRPr="007248FB">
        <w:rPr>
          <w:rFonts w:ascii="Arial" w:hAnsi="Arial" w:cs="Arial"/>
        </w:rPr>
        <w:t xml:space="preserve">to the </w:t>
      </w:r>
      <w:r w:rsidR="00952B6B" w:rsidRPr="007248FB">
        <w:rPr>
          <w:rFonts w:ascii="Arial" w:hAnsi="Arial" w:cs="Arial"/>
        </w:rPr>
        <w:t>f</w:t>
      </w:r>
      <w:r w:rsidRPr="007248FB">
        <w:rPr>
          <w:rFonts w:ascii="Arial" w:hAnsi="Arial" w:cs="Arial"/>
        </w:rPr>
        <w:t xml:space="preserve">ederal </w:t>
      </w:r>
      <w:r w:rsidR="00952B6B" w:rsidRPr="007248FB">
        <w:rPr>
          <w:rFonts w:ascii="Arial" w:hAnsi="Arial" w:cs="Arial"/>
        </w:rPr>
        <w:t>g</w:t>
      </w:r>
      <w:r w:rsidRPr="007248FB">
        <w:rPr>
          <w:rFonts w:ascii="Arial" w:hAnsi="Arial" w:cs="Arial"/>
        </w:rPr>
        <w:t>overnment</w:t>
      </w:r>
      <w:r w:rsidR="00E23799" w:rsidRPr="007248FB">
        <w:rPr>
          <w:rFonts w:ascii="Arial" w:hAnsi="Arial" w:cs="Arial"/>
        </w:rPr>
        <w:t xml:space="preserve"> </w:t>
      </w:r>
      <w:r w:rsidRPr="007248FB">
        <w:rPr>
          <w:rFonts w:ascii="Arial" w:hAnsi="Arial" w:cs="Arial"/>
        </w:rPr>
        <w:t>from liability arising from the Project</w:t>
      </w:r>
      <w:r w:rsidR="001B348D" w:rsidRPr="007248FB">
        <w:rPr>
          <w:rFonts w:ascii="Arial" w:hAnsi="Arial" w:cs="Arial"/>
        </w:rPr>
        <w:t>.</w:t>
      </w:r>
    </w:p>
    <w:p w:rsidR="00952B6B" w:rsidRPr="007248FB" w:rsidRDefault="00952B6B" w:rsidP="00B156EE">
      <w:pPr>
        <w:shd w:val="clear" w:color="auto" w:fill="FFFFFF"/>
        <w:rPr>
          <w:rFonts w:ascii="Arial" w:hAnsi="Arial" w:cs="Arial"/>
        </w:rPr>
      </w:pPr>
    </w:p>
    <w:p w:rsidR="00952B6B" w:rsidRPr="007248FB" w:rsidRDefault="00952B6B" w:rsidP="00B156EE">
      <w:pPr>
        <w:shd w:val="clear" w:color="auto" w:fill="FFFFFF"/>
        <w:rPr>
          <w:rFonts w:ascii="Arial" w:hAnsi="Arial" w:cs="Arial"/>
        </w:rPr>
      </w:pPr>
      <w:r w:rsidRPr="007248FB">
        <w:rPr>
          <w:rFonts w:ascii="Arial" w:hAnsi="Arial" w:cs="Arial"/>
        </w:rPr>
        <w:t>C. Cost of the Project</w:t>
      </w:r>
    </w:p>
    <w:p w:rsidR="00952B6B" w:rsidRPr="007248FB" w:rsidRDefault="00952B6B" w:rsidP="00B156EE">
      <w:pPr>
        <w:shd w:val="clear" w:color="auto" w:fill="FFFFFF"/>
        <w:rPr>
          <w:rFonts w:ascii="Arial" w:hAnsi="Arial" w:cs="Arial"/>
        </w:rPr>
      </w:pPr>
    </w:p>
    <w:p w:rsidR="00952B6B" w:rsidRPr="007248FB" w:rsidRDefault="00952B6B" w:rsidP="00B156EE">
      <w:pPr>
        <w:shd w:val="clear" w:color="auto" w:fill="FFFFFF"/>
        <w:rPr>
          <w:rFonts w:ascii="Arial" w:hAnsi="Arial" w:cs="Arial"/>
        </w:rPr>
      </w:pPr>
      <w:r w:rsidRPr="007248FB">
        <w:rPr>
          <w:rFonts w:ascii="Arial" w:hAnsi="Arial" w:cs="Arial"/>
        </w:rPr>
        <w:t>The Study estimates that the Project will cost $3 billion plus. Based on past experience with government projects, the total cost will likely be significantly more.</w:t>
      </w:r>
      <w:r w:rsidR="006923F3">
        <w:rPr>
          <w:rFonts w:ascii="Arial" w:hAnsi="Arial" w:cs="Arial"/>
        </w:rPr>
        <w:t xml:space="preserve"> Indeed, in FAQs relating to the Project, the cost is “estimated at $4.8 billion.”</w:t>
      </w:r>
      <w:r w:rsidRPr="007248FB">
        <w:rPr>
          <w:rFonts w:ascii="Arial" w:hAnsi="Arial" w:cs="Arial"/>
        </w:rPr>
        <w:t xml:space="preserve"> The total length of the Project is approximately a 50 year time period. This produces an expenditure of some $60 million per year. The massive size of this Project, the enormity of its cost, and the devastating impact on the communities of Collier County that it will have, require overwhelming evidence that this Project is fully warranted by the purported threat that it seeks to address.</w:t>
      </w:r>
    </w:p>
    <w:p w:rsidR="006E1F86" w:rsidRPr="007248FB" w:rsidRDefault="006E1F86" w:rsidP="001B6234">
      <w:pPr>
        <w:shd w:val="clear" w:color="auto" w:fill="FFFFFF"/>
        <w:tabs>
          <w:tab w:val="left" w:pos="2869"/>
        </w:tabs>
        <w:rPr>
          <w:rFonts w:ascii="Arial" w:hAnsi="Arial" w:cs="Arial"/>
        </w:rPr>
      </w:pPr>
    </w:p>
    <w:p w:rsidR="00340714" w:rsidRPr="007248FB" w:rsidRDefault="00952B6B" w:rsidP="001B6234">
      <w:pPr>
        <w:shd w:val="clear" w:color="auto" w:fill="FFFFFF"/>
        <w:tabs>
          <w:tab w:val="left" w:pos="2869"/>
        </w:tabs>
        <w:rPr>
          <w:rFonts w:ascii="Arial" w:hAnsi="Arial" w:cs="Arial"/>
        </w:rPr>
      </w:pPr>
      <w:r w:rsidRPr="007248FB">
        <w:rPr>
          <w:rFonts w:ascii="Arial" w:hAnsi="Arial" w:cs="Arial"/>
        </w:rPr>
        <w:t>D</w:t>
      </w:r>
      <w:r w:rsidR="00340714" w:rsidRPr="007248FB">
        <w:rPr>
          <w:rFonts w:ascii="Arial" w:hAnsi="Arial" w:cs="Arial"/>
        </w:rPr>
        <w:t>. Goal of the Project</w:t>
      </w:r>
    </w:p>
    <w:p w:rsidR="00C34132" w:rsidRPr="007248FB" w:rsidRDefault="00C34132" w:rsidP="001B6234">
      <w:pPr>
        <w:shd w:val="clear" w:color="auto" w:fill="FFFFFF"/>
        <w:tabs>
          <w:tab w:val="left" w:pos="2869"/>
        </w:tabs>
        <w:rPr>
          <w:rFonts w:ascii="Arial" w:hAnsi="Arial" w:cs="Arial"/>
        </w:rPr>
      </w:pPr>
    </w:p>
    <w:p w:rsidR="00C34132" w:rsidRPr="007248FB" w:rsidRDefault="00C34132" w:rsidP="00C34132">
      <w:pPr>
        <w:shd w:val="clear" w:color="auto" w:fill="FFFFFF"/>
        <w:rPr>
          <w:rFonts w:ascii="Arial" w:hAnsi="Arial" w:cs="Arial"/>
        </w:rPr>
      </w:pPr>
      <w:r w:rsidRPr="007248FB">
        <w:rPr>
          <w:rFonts w:ascii="Arial" w:hAnsi="Arial" w:cs="Arial"/>
        </w:rPr>
        <w:t xml:space="preserve">The Project does not purport to address the overall issue of coastal flooding risk management. As the Report acknowledges, “This project is not an all-encompassing </w:t>
      </w:r>
      <w:r w:rsidRPr="007248FB">
        <w:rPr>
          <w:rFonts w:ascii="Arial" w:hAnsi="Arial" w:cs="Arial"/>
        </w:rPr>
        <w:lastRenderedPageBreak/>
        <w:t>solution that would address all of coastal storm risks in Collier County...” Rather, it only seeks to address one aspect of this complex issue: an attempted mitigation of the impact of a projected 50-year increase in storm surges caused by rising local sea levels allegedly due to climate change.</w:t>
      </w:r>
    </w:p>
    <w:p w:rsidR="00340714" w:rsidRPr="007248FB" w:rsidRDefault="00340714" w:rsidP="001B6234">
      <w:pPr>
        <w:shd w:val="clear" w:color="auto" w:fill="FFFFFF"/>
        <w:tabs>
          <w:tab w:val="left" w:pos="2869"/>
        </w:tabs>
        <w:rPr>
          <w:rFonts w:ascii="Arial" w:hAnsi="Arial" w:cs="Arial"/>
        </w:rPr>
      </w:pPr>
    </w:p>
    <w:p w:rsidR="00D5574D" w:rsidRPr="007248FB" w:rsidRDefault="001E4B69" w:rsidP="000A3B2D">
      <w:pPr>
        <w:shd w:val="clear" w:color="auto" w:fill="FFFFFF"/>
        <w:rPr>
          <w:rFonts w:ascii="Arial" w:hAnsi="Arial" w:cs="Arial"/>
        </w:rPr>
      </w:pPr>
      <w:r w:rsidRPr="007248FB">
        <w:rPr>
          <w:rFonts w:ascii="Arial" w:hAnsi="Arial" w:cs="Arial"/>
        </w:rPr>
        <w:t>According to the Report, t</w:t>
      </w:r>
      <w:r w:rsidR="00FC00A4" w:rsidRPr="007248FB">
        <w:rPr>
          <w:rFonts w:ascii="Arial" w:hAnsi="Arial" w:cs="Arial"/>
        </w:rPr>
        <w:t>hese surges</w:t>
      </w:r>
      <w:r w:rsidR="00D2041F" w:rsidRPr="007248FB">
        <w:rPr>
          <w:rFonts w:ascii="Arial" w:hAnsi="Arial" w:cs="Arial"/>
        </w:rPr>
        <w:t xml:space="preserve"> may or may not </w:t>
      </w:r>
      <w:r w:rsidR="00212383" w:rsidRPr="007248FB">
        <w:rPr>
          <w:rFonts w:ascii="Arial" w:hAnsi="Arial" w:cs="Arial"/>
        </w:rPr>
        <w:t>occur</w:t>
      </w:r>
      <w:r w:rsidR="00EA7958" w:rsidRPr="007248FB">
        <w:rPr>
          <w:rFonts w:ascii="Arial" w:hAnsi="Arial" w:cs="Arial"/>
        </w:rPr>
        <w:t xml:space="preserve"> between 1 to 1,000 years</w:t>
      </w:r>
      <w:r w:rsidR="00846E40" w:rsidRPr="007248FB">
        <w:rPr>
          <w:rFonts w:ascii="Arial" w:hAnsi="Arial" w:cs="Arial"/>
        </w:rPr>
        <w:t xml:space="preserve"> into the future</w:t>
      </w:r>
      <w:r w:rsidR="00D2041F" w:rsidRPr="007248FB">
        <w:rPr>
          <w:rFonts w:ascii="Arial" w:hAnsi="Arial" w:cs="Arial"/>
        </w:rPr>
        <w:t xml:space="preserve">. </w:t>
      </w:r>
      <w:r w:rsidR="00A25CBA" w:rsidRPr="007248FB">
        <w:rPr>
          <w:rFonts w:ascii="Arial" w:hAnsi="Arial" w:cs="Arial"/>
        </w:rPr>
        <w:t xml:space="preserve">As </w:t>
      </w:r>
      <w:r w:rsidR="00212383" w:rsidRPr="007248FB">
        <w:rPr>
          <w:rFonts w:ascii="Arial" w:hAnsi="Arial" w:cs="Arial"/>
        </w:rPr>
        <w:t xml:space="preserve">ACE </w:t>
      </w:r>
      <w:r w:rsidR="00D2041F" w:rsidRPr="007248FB">
        <w:rPr>
          <w:rFonts w:ascii="Arial" w:hAnsi="Arial" w:cs="Arial"/>
        </w:rPr>
        <w:t>concede</w:t>
      </w:r>
      <w:r w:rsidR="000B566D" w:rsidRPr="007248FB">
        <w:rPr>
          <w:rFonts w:ascii="Arial" w:hAnsi="Arial" w:cs="Arial"/>
        </w:rPr>
        <w:t>s</w:t>
      </w:r>
      <w:r w:rsidR="00A25CBA" w:rsidRPr="007248FB">
        <w:rPr>
          <w:rFonts w:ascii="Arial" w:hAnsi="Arial" w:cs="Arial"/>
        </w:rPr>
        <w:t xml:space="preserve">, </w:t>
      </w:r>
      <w:r w:rsidR="00FA2641">
        <w:rPr>
          <w:rFonts w:ascii="Arial" w:hAnsi="Arial" w:cs="Arial"/>
        </w:rPr>
        <w:t xml:space="preserve">if </w:t>
      </w:r>
      <w:r w:rsidR="00FA2641" w:rsidRPr="007248FB">
        <w:rPr>
          <w:rFonts w:ascii="Arial" w:hAnsi="Arial" w:cs="Arial"/>
        </w:rPr>
        <w:t>the Project</w:t>
      </w:r>
      <w:r w:rsidR="00FA2641">
        <w:rPr>
          <w:rFonts w:ascii="Arial" w:hAnsi="Arial" w:cs="Arial"/>
        </w:rPr>
        <w:t xml:space="preserve"> were to work, it would </w:t>
      </w:r>
      <w:r w:rsidR="00D2041F" w:rsidRPr="007248FB">
        <w:rPr>
          <w:rFonts w:ascii="Arial" w:hAnsi="Arial" w:cs="Arial"/>
        </w:rPr>
        <w:t>only partially</w:t>
      </w:r>
      <w:r w:rsidR="00FC00A4" w:rsidRPr="007248FB">
        <w:rPr>
          <w:rFonts w:ascii="Arial" w:hAnsi="Arial" w:cs="Arial"/>
        </w:rPr>
        <w:t xml:space="preserve"> </w:t>
      </w:r>
      <w:r w:rsidR="00D2041F" w:rsidRPr="007248FB">
        <w:rPr>
          <w:rFonts w:ascii="Arial" w:hAnsi="Arial" w:cs="Arial"/>
        </w:rPr>
        <w:t xml:space="preserve">address the water/flooding </w:t>
      </w:r>
      <w:r w:rsidR="00212383" w:rsidRPr="007248FB">
        <w:rPr>
          <w:rFonts w:ascii="Arial" w:hAnsi="Arial" w:cs="Arial"/>
        </w:rPr>
        <w:t xml:space="preserve">issues </w:t>
      </w:r>
      <w:r w:rsidR="00D2041F" w:rsidRPr="007248FB">
        <w:rPr>
          <w:rFonts w:ascii="Arial" w:hAnsi="Arial" w:cs="Arial"/>
        </w:rPr>
        <w:t xml:space="preserve">that </w:t>
      </w:r>
      <w:r w:rsidR="00212383" w:rsidRPr="007248FB">
        <w:rPr>
          <w:rFonts w:ascii="Arial" w:hAnsi="Arial" w:cs="Arial"/>
        </w:rPr>
        <w:t xml:space="preserve">have </w:t>
      </w:r>
      <w:r w:rsidR="009539F7" w:rsidRPr="007248FB">
        <w:rPr>
          <w:rFonts w:ascii="Arial" w:hAnsi="Arial" w:cs="Arial"/>
        </w:rPr>
        <w:t xml:space="preserve">confronted </w:t>
      </w:r>
      <w:r w:rsidR="00212383" w:rsidRPr="007248FB">
        <w:rPr>
          <w:rFonts w:ascii="Arial" w:hAnsi="Arial" w:cs="Arial"/>
        </w:rPr>
        <w:t xml:space="preserve">and </w:t>
      </w:r>
      <w:r w:rsidR="00A25CBA" w:rsidRPr="007248FB">
        <w:rPr>
          <w:rFonts w:ascii="Arial" w:hAnsi="Arial" w:cs="Arial"/>
        </w:rPr>
        <w:t xml:space="preserve">may </w:t>
      </w:r>
      <w:r w:rsidR="00D2041F" w:rsidRPr="007248FB">
        <w:rPr>
          <w:rFonts w:ascii="Arial" w:hAnsi="Arial" w:cs="Arial"/>
        </w:rPr>
        <w:t>confront the County</w:t>
      </w:r>
      <w:r w:rsidR="00A25CBA" w:rsidRPr="007248FB">
        <w:rPr>
          <w:rFonts w:ascii="Arial" w:hAnsi="Arial" w:cs="Arial"/>
        </w:rPr>
        <w:t xml:space="preserve"> in the future</w:t>
      </w:r>
      <w:r w:rsidR="0061025F" w:rsidRPr="007248FB">
        <w:rPr>
          <w:rFonts w:ascii="Arial" w:hAnsi="Arial" w:cs="Arial"/>
        </w:rPr>
        <w:t>. ACE also concedes</w:t>
      </w:r>
      <w:r w:rsidR="00D2041F" w:rsidRPr="007248FB">
        <w:rPr>
          <w:rFonts w:ascii="Arial" w:hAnsi="Arial" w:cs="Arial"/>
        </w:rPr>
        <w:t xml:space="preserve"> some </w:t>
      </w:r>
      <w:r w:rsidR="0061025F" w:rsidRPr="007248FB">
        <w:rPr>
          <w:rFonts w:ascii="Arial" w:hAnsi="Arial" w:cs="Arial"/>
        </w:rPr>
        <w:t xml:space="preserve">of these </w:t>
      </w:r>
      <w:r w:rsidR="00D2041F" w:rsidRPr="007248FB">
        <w:rPr>
          <w:rFonts w:ascii="Arial" w:hAnsi="Arial" w:cs="Arial"/>
        </w:rPr>
        <w:t>iss</w:t>
      </w:r>
      <w:r w:rsidR="00167D19" w:rsidRPr="007248FB">
        <w:rPr>
          <w:rFonts w:ascii="Arial" w:hAnsi="Arial" w:cs="Arial"/>
        </w:rPr>
        <w:t>ues</w:t>
      </w:r>
      <w:r w:rsidR="00A25CBA" w:rsidRPr="007248FB">
        <w:rPr>
          <w:rFonts w:ascii="Arial" w:hAnsi="Arial" w:cs="Arial"/>
        </w:rPr>
        <w:t>, such as wind damage,</w:t>
      </w:r>
      <w:r w:rsidR="00167D19" w:rsidRPr="007248FB">
        <w:rPr>
          <w:rFonts w:ascii="Arial" w:hAnsi="Arial" w:cs="Arial"/>
        </w:rPr>
        <w:t xml:space="preserve"> cannot be mitigated at all.</w:t>
      </w:r>
    </w:p>
    <w:p w:rsidR="00C34132" w:rsidRPr="007248FB" w:rsidRDefault="00C34132" w:rsidP="000A3B2D">
      <w:pPr>
        <w:shd w:val="clear" w:color="auto" w:fill="FFFFFF"/>
        <w:rPr>
          <w:rFonts w:ascii="Arial" w:hAnsi="Arial" w:cs="Arial"/>
        </w:rPr>
      </w:pPr>
    </w:p>
    <w:p w:rsidR="00EA46CA" w:rsidRDefault="00EA46CA">
      <w:pPr>
        <w:spacing w:after="200" w:line="276" w:lineRule="auto"/>
        <w:rPr>
          <w:rFonts w:ascii="Arial" w:hAnsi="Arial" w:cs="Arial"/>
        </w:rPr>
      </w:pPr>
      <w:r>
        <w:rPr>
          <w:rFonts w:ascii="Arial" w:hAnsi="Arial" w:cs="Arial"/>
        </w:rPr>
        <w:br w:type="page"/>
      </w:r>
    </w:p>
    <w:p w:rsidR="0082587B" w:rsidRPr="007248FB" w:rsidRDefault="00D11490" w:rsidP="000039EA">
      <w:pPr>
        <w:shd w:val="clear" w:color="auto" w:fill="FFFFFF"/>
        <w:rPr>
          <w:rFonts w:ascii="Arial" w:hAnsi="Arial" w:cs="Arial"/>
        </w:rPr>
      </w:pPr>
      <w:r w:rsidRPr="007248FB">
        <w:rPr>
          <w:rFonts w:ascii="Arial" w:hAnsi="Arial" w:cs="Arial"/>
        </w:rPr>
        <w:lastRenderedPageBreak/>
        <w:t>I</w:t>
      </w:r>
      <w:r w:rsidR="00E801B3" w:rsidRPr="007248FB">
        <w:rPr>
          <w:rFonts w:ascii="Arial" w:hAnsi="Arial" w:cs="Arial"/>
        </w:rPr>
        <w:t>I</w:t>
      </w:r>
      <w:r w:rsidRPr="007248FB">
        <w:rPr>
          <w:rFonts w:ascii="Arial" w:hAnsi="Arial" w:cs="Arial"/>
        </w:rPr>
        <w:t>I</w:t>
      </w:r>
      <w:r w:rsidR="004D2943" w:rsidRPr="007248FB">
        <w:rPr>
          <w:rFonts w:ascii="Arial" w:hAnsi="Arial" w:cs="Arial"/>
        </w:rPr>
        <w:t>. ACE</w:t>
      </w:r>
      <w:r w:rsidR="0082587B" w:rsidRPr="007248FB">
        <w:rPr>
          <w:rFonts w:ascii="Arial" w:hAnsi="Arial" w:cs="Arial"/>
        </w:rPr>
        <w:t>: A</w:t>
      </w:r>
      <w:r w:rsidR="004D2943" w:rsidRPr="007248FB">
        <w:rPr>
          <w:rFonts w:ascii="Arial" w:hAnsi="Arial" w:cs="Arial"/>
        </w:rPr>
        <w:t xml:space="preserve"> </w:t>
      </w:r>
      <w:r w:rsidR="005038AA" w:rsidRPr="007248FB">
        <w:rPr>
          <w:rFonts w:ascii="Arial" w:hAnsi="Arial" w:cs="Arial"/>
        </w:rPr>
        <w:t xml:space="preserve">Troubled </w:t>
      </w:r>
      <w:r w:rsidR="004D2943" w:rsidRPr="007248FB">
        <w:rPr>
          <w:rFonts w:ascii="Arial" w:hAnsi="Arial" w:cs="Arial"/>
        </w:rPr>
        <w:t>History</w:t>
      </w:r>
    </w:p>
    <w:p w:rsidR="000039EA" w:rsidRPr="007248FB" w:rsidRDefault="000039EA" w:rsidP="000039EA">
      <w:pPr>
        <w:shd w:val="clear" w:color="auto" w:fill="FFFFFF"/>
        <w:rPr>
          <w:rFonts w:ascii="Arial" w:hAnsi="Arial" w:cs="Arial"/>
        </w:rPr>
      </w:pPr>
    </w:p>
    <w:p w:rsidR="0082587B" w:rsidRPr="007248FB" w:rsidRDefault="0082587B" w:rsidP="000A3B2D">
      <w:pPr>
        <w:shd w:val="clear" w:color="auto" w:fill="FFFFFF"/>
        <w:rPr>
          <w:rFonts w:ascii="Arial" w:hAnsi="Arial" w:cs="Arial"/>
        </w:rPr>
      </w:pPr>
      <w:r w:rsidRPr="007248FB">
        <w:rPr>
          <w:rFonts w:ascii="Arial" w:hAnsi="Arial" w:cs="Arial"/>
        </w:rPr>
        <w:t>﻿</w:t>
      </w:r>
      <w:r w:rsidR="006E1F86" w:rsidRPr="007248FB">
        <w:rPr>
          <w:rFonts w:ascii="Arial" w:hAnsi="Arial" w:cs="Arial"/>
        </w:rPr>
        <w:t xml:space="preserve">ACE has a history of </w:t>
      </w:r>
      <w:r w:rsidR="005038AA" w:rsidRPr="007248FB">
        <w:rPr>
          <w:rFonts w:ascii="Arial" w:hAnsi="Arial" w:cs="Arial"/>
        </w:rPr>
        <w:t>deficiencies</w:t>
      </w:r>
      <w:r w:rsidR="006E1F86" w:rsidRPr="007248FB">
        <w:rPr>
          <w:rFonts w:ascii="Arial" w:hAnsi="Arial" w:cs="Arial"/>
        </w:rPr>
        <w:t xml:space="preserve"> in its design and execution of projects directed at solving or mitigating coastal flooding issues. </w:t>
      </w:r>
      <w:r w:rsidRPr="007248FB">
        <w:rPr>
          <w:rFonts w:ascii="Arial" w:hAnsi="Arial" w:cs="Arial"/>
        </w:rPr>
        <w:t>Some have suggested that part of the problem with ACE is that in the 1980’s it began a transition from an agency of engineers to an agency of contract administrators, who hire and manage third parties to do the work. Some have also suggested that for state and local governments it may be more prudent to do projects themselves rather than fall prey to the allure of federal funds.</w:t>
      </w:r>
    </w:p>
    <w:p w:rsidR="0061025F" w:rsidRPr="007248FB" w:rsidRDefault="0061025F" w:rsidP="000A3B2D">
      <w:pPr>
        <w:shd w:val="clear" w:color="auto" w:fill="FFFFFF"/>
        <w:rPr>
          <w:rFonts w:ascii="Arial" w:hAnsi="Arial" w:cs="Arial"/>
        </w:rPr>
      </w:pPr>
    </w:p>
    <w:p w:rsidR="000A3B2D" w:rsidRPr="007248FB" w:rsidRDefault="0061025F" w:rsidP="000A3B2D">
      <w:pPr>
        <w:shd w:val="clear" w:color="auto" w:fill="FFFFFF"/>
        <w:rPr>
          <w:rFonts w:ascii="Arial" w:hAnsi="Arial" w:cs="Arial"/>
        </w:rPr>
      </w:pPr>
      <w:r w:rsidRPr="007248FB">
        <w:rPr>
          <w:rFonts w:ascii="Arial" w:hAnsi="Arial" w:cs="Arial"/>
        </w:rPr>
        <w:t>A. Hurricane Katrina Failures</w:t>
      </w:r>
    </w:p>
    <w:p w:rsidR="0061025F" w:rsidRPr="007248FB" w:rsidRDefault="004D2943" w:rsidP="000A3B2D">
      <w:pPr>
        <w:shd w:val="clear" w:color="auto" w:fill="FFFFFF"/>
        <w:rPr>
          <w:rFonts w:ascii="Arial" w:hAnsi="Arial" w:cs="Arial"/>
        </w:rPr>
      </w:pPr>
      <w:r w:rsidRPr="007248FB">
        <w:rPr>
          <w:rFonts w:ascii="Arial" w:hAnsi="Arial" w:cs="Arial"/>
        </w:rPr>
        <w:t>﻿</w:t>
      </w:r>
    </w:p>
    <w:p w:rsidR="004D2943" w:rsidRPr="007248FB" w:rsidRDefault="004D2943" w:rsidP="000A3B2D">
      <w:pPr>
        <w:shd w:val="clear" w:color="auto" w:fill="FFFFFF"/>
        <w:rPr>
          <w:rFonts w:ascii="Arial" w:hAnsi="Arial" w:cs="Arial"/>
        </w:rPr>
      </w:pPr>
      <w:r w:rsidRPr="007248FB">
        <w:rPr>
          <w:rFonts w:ascii="Arial" w:hAnsi="Arial" w:cs="Arial"/>
        </w:rPr>
        <w:t xml:space="preserve">The failure that has received the most notoriety is New Orleans and Hurricane Katrina. In the aftermath of the storm, there was litigation brought against ACE. As the </w:t>
      </w:r>
      <w:r w:rsidR="00766E91" w:rsidRPr="007248FB">
        <w:rPr>
          <w:rFonts w:ascii="Arial" w:hAnsi="Arial" w:cs="Arial"/>
        </w:rPr>
        <w:t xml:space="preserve">United States District Court Judge (Stanwood R. Duval Jr.) </w:t>
      </w:r>
      <w:r w:rsidRPr="007248FB">
        <w:rPr>
          <w:rFonts w:ascii="Arial" w:hAnsi="Arial" w:cs="Arial"/>
        </w:rPr>
        <w:t>found:</w:t>
      </w:r>
    </w:p>
    <w:p w:rsidR="003267B0" w:rsidRPr="007248FB" w:rsidRDefault="003267B0" w:rsidP="000A3B2D">
      <w:pPr>
        <w:shd w:val="clear" w:color="auto" w:fill="FFFFFF"/>
        <w:rPr>
          <w:rFonts w:ascii="Arial" w:hAnsi="Arial" w:cs="Arial"/>
        </w:rPr>
      </w:pPr>
    </w:p>
    <w:p w:rsidR="008D6B4F" w:rsidRPr="007248FB" w:rsidRDefault="004D2943" w:rsidP="004D2943">
      <w:pPr>
        <w:shd w:val="clear" w:color="auto" w:fill="FFFFFF"/>
        <w:rPr>
          <w:rFonts w:ascii="Arial" w:hAnsi="Arial" w:cs="Arial"/>
        </w:rPr>
      </w:pPr>
      <w:r w:rsidRPr="007248FB">
        <w:rPr>
          <w:rFonts w:ascii="Arial" w:hAnsi="Arial" w:cs="Arial"/>
        </w:rPr>
        <w:tab/>
        <w:t xml:space="preserve">﻿“The Corps’ lassitude and failure to fulfill its duties resulted in a catastrophic loss </w:t>
      </w:r>
      <w:r w:rsidRPr="007248FB">
        <w:rPr>
          <w:rFonts w:ascii="Arial" w:hAnsi="Arial" w:cs="Arial"/>
        </w:rPr>
        <w:tab/>
        <w:t xml:space="preserve">of human life and property in unprecedented proportions. The Corps’ negligence </w:t>
      </w:r>
      <w:r w:rsidRPr="007248FB">
        <w:rPr>
          <w:rFonts w:ascii="Arial" w:hAnsi="Arial" w:cs="Arial"/>
        </w:rPr>
        <w:tab/>
        <w:t xml:space="preserve">resulted in the wasting of millions of dollars in flood-protection measures and </w:t>
      </w:r>
      <w:r w:rsidRPr="007248FB">
        <w:rPr>
          <w:rFonts w:ascii="Arial" w:hAnsi="Arial" w:cs="Arial"/>
        </w:rPr>
        <w:tab/>
        <w:t>billions of dol</w:t>
      </w:r>
      <w:r w:rsidR="000A097F" w:rsidRPr="007248FB">
        <w:rPr>
          <w:rFonts w:ascii="Arial" w:hAnsi="Arial" w:cs="Arial"/>
        </w:rPr>
        <w:t>lars in C</w:t>
      </w:r>
      <w:r w:rsidRPr="007248FB">
        <w:rPr>
          <w:rFonts w:ascii="Arial" w:hAnsi="Arial" w:cs="Arial"/>
        </w:rPr>
        <w:t>ongressional outlays to help this region recover</w:t>
      </w:r>
      <w:r w:rsidR="000A097F" w:rsidRPr="007248FB">
        <w:rPr>
          <w:rFonts w:ascii="Arial" w:hAnsi="Arial" w:cs="Arial"/>
        </w:rPr>
        <w:t xml:space="preserve"> from such a </w:t>
      </w:r>
      <w:r w:rsidR="000A097F" w:rsidRPr="007248FB">
        <w:rPr>
          <w:rFonts w:ascii="Arial" w:hAnsi="Arial" w:cs="Arial"/>
        </w:rPr>
        <w:tab/>
        <w:t>catastrophe</w:t>
      </w:r>
      <w:r w:rsidRPr="007248FB">
        <w:rPr>
          <w:rFonts w:ascii="Arial" w:hAnsi="Arial" w:cs="Arial"/>
        </w:rPr>
        <w:t>.”</w:t>
      </w:r>
    </w:p>
    <w:p w:rsidR="008D6B4F" w:rsidRPr="007248FB" w:rsidRDefault="008D6B4F" w:rsidP="004D2943">
      <w:pPr>
        <w:shd w:val="clear" w:color="auto" w:fill="FFFFFF"/>
        <w:rPr>
          <w:rFonts w:ascii="Arial" w:hAnsi="Arial" w:cs="Arial"/>
        </w:rPr>
      </w:pPr>
    </w:p>
    <w:p w:rsidR="004D2943" w:rsidRPr="007248FB" w:rsidRDefault="008D6B4F" w:rsidP="004D2943">
      <w:pPr>
        <w:shd w:val="clear" w:color="auto" w:fill="FFFFFF"/>
        <w:rPr>
          <w:rFonts w:ascii="Arial" w:hAnsi="Arial" w:cs="Arial"/>
        </w:rPr>
      </w:pPr>
      <w:r w:rsidRPr="007248FB">
        <w:rPr>
          <w:rFonts w:ascii="Arial" w:hAnsi="Arial" w:cs="Arial"/>
          <w:bCs/>
        </w:rPr>
        <w:t>In re Katrina Canal Breaches Consolidated Litigation, 647 F.Supp.2d 644</w:t>
      </w:r>
      <w:r w:rsidR="00B5045E" w:rsidRPr="007248FB">
        <w:rPr>
          <w:rFonts w:ascii="Arial" w:hAnsi="Arial" w:cs="Arial"/>
          <w:bCs/>
        </w:rPr>
        <w:t>,</w:t>
      </w:r>
      <w:r w:rsidR="00766E91" w:rsidRPr="007248FB">
        <w:rPr>
          <w:rFonts w:ascii="Arial" w:hAnsi="Arial" w:cs="Arial"/>
          <w:bCs/>
        </w:rPr>
        <w:t xml:space="preserve"> 711</w:t>
      </w:r>
      <w:r w:rsidRPr="007248FB">
        <w:rPr>
          <w:rFonts w:ascii="Arial" w:hAnsi="Arial" w:cs="Arial"/>
          <w:bCs/>
        </w:rPr>
        <w:t xml:space="preserve"> (E.D. La. 2009).</w:t>
      </w:r>
    </w:p>
    <w:p w:rsidR="006C4A12" w:rsidRPr="007248FB" w:rsidRDefault="006C4A12" w:rsidP="006C4A12">
      <w:pPr>
        <w:shd w:val="clear" w:color="auto" w:fill="FFFFFF"/>
        <w:rPr>
          <w:rFonts w:ascii="Arial" w:hAnsi="Arial" w:cs="Arial"/>
        </w:rPr>
      </w:pPr>
    </w:p>
    <w:p w:rsidR="006C4A12" w:rsidRPr="007248FB" w:rsidRDefault="00766E91" w:rsidP="006C4A12">
      <w:pPr>
        <w:shd w:val="clear" w:color="auto" w:fill="FFFFFF"/>
        <w:rPr>
          <w:rFonts w:ascii="Arial" w:hAnsi="Arial" w:cs="Arial"/>
        </w:rPr>
      </w:pPr>
      <w:r w:rsidRPr="007248FB">
        <w:rPr>
          <w:rFonts w:ascii="Arial" w:hAnsi="Arial" w:cs="Arial"/>
        </w:rPr>
        <w:t xml:space="preserve">In a prior opinion, Judge Duval </w:t>
      </w:r>
      <w:r w:rsidR="00E91E0E" w:rsidRPr="007248FB">
        <w:rPr>
          <w:rFonts w:ascii="Arial" w:hAnsi="Arial" w:cs="Arial"/>
        </w:rPr>
        <w:t xml:space="preserve">also </w:t>
      </w:r>
      <w:r w:rsidR="006C4A12" w:rsidRPr="007248FB">
        <w:rPr>
          <w:rFonts w:ascii="Arial" w:hAnsi="Arial" w:cs="Arial"/>
        </w:rPr>
        <w:t>observe</w:t>
      </w:r>
      <w:r w:rsidR="00E91E0E" w:rsidRPr="007248FB">
        <w:rPr>
          <w:rFonts w:ascii="Arial" w:hAnsi="Arial" w:cs="Arial"/>
        </w:rPr>
        <w:t>d</w:t>
      </w:r>
      <w:r w:rsidR="006C4A12" w:rsidRPr="007248FB">
        <w:rPr>
          <w:rFonts w:ascii="Arial" w:hAnsi="Arial" w:cs="Arial"/>
        </w:rPr>
        <w:t>:</w:t>
      </w:r>
    </w:p>
    <w:p w:rsidR="006C4A12" w:rsidRPr="007248FB" w:rsidRDefault="006C4A12" w:rsidP="006C4A12">
      <w:pPr>
        <w:shd w:val="clear" w:color="auto" w:fill="FFFFFF"/>
        <w:rPr>
          <w:rFonts w:ascii="Arial" w:hAnsi="Arial" w:cs="Arial"/>
        </w:rPr>
      </w:pPr>
    </w:p>
    <w:p w:rsidR="006C4A12" w:rsidRPr="007248FB" w:rsidRDefault="006C4A12" w:rsidP="006C4A12">
      <w:pPr>
        <w:pStyle w:val="ListParagraph"/>
        <w:numPr>
          <w:ilvl w:val="0"/>
          <w:numId w:val="19"/>
        </w:numPr>
        <w:shd w:val="clear" w:color="auto" w:fill="FFFFFF"/>
        <w:rPr>
          <w:rFonts w:ascii="Arial" w:hAnsi="Arial" w:cs="Arial"/>
          <w:sz w:val="24"/>
          <w:szCs w:val="24"/>
          <w:shd w:val="clear" w:color="auto" w:fill="FFFFFF"/>
        </w:rPr>
      </w:pPr>
      <w:r w:rsidRPr="007248FB">
        <w:rPr>
          <w:rFonts w:ascii="Arial" w:hAnsi="Arial" w:cs="Arial"/>
          <w:sz w:val="24"/>
          <w:szCs w:val="24"/>
          <w:shd w:val="clear" w:color="auto" w:fill="FFFFFF"/>
        </w:rPr>
        <w:t>“While the United States government is immune for legal liability for the </w:t>
      </w:r>
      <w:r w:rsidRPr="007248FB">
        <w:rPr>
          <w:rFonts w:ascii="Arial" w:hAnsi="Arial" w:cs="Arial"/>
          <w:bCs/>
          <w:sz w:val="24"/>
          <w:szCs w:val="24"/>
          <w:shd w:val="clear" w:color="auto" w:fill="FFFFFF"/>
        </w:rPr>
        <w:t>defalcations</w:t>
      </w:r>
      <w:r w:rsidRPr="007248FB">
        <w:rPr>
          <w:rFonts w:ascii="Arial" w:hAnsi="Arial" w:cs="Arial"/>
          <w:sz w:val="24"/>
          <w:szCs w:val="24"/>
          <w:shd w:val="clear" w:color="auto" w:fill="FFFFFF"/>
        </w:rPr>
        <w:t> alleged herein, it is not free, nor should it be, from posterity’s judgment concerning its failure to accomplish what was its task.”</w:t>
      </w:r>
    </w:p>
    <w:p w:rsidR="006C4A12" w:rsidRPr="007248FB" w:rsidRDefault="006C4A12" w:rsidP="006C4A12">
      <w:pPr>
        <w:pStyle w:val="ListParagraph"/>
        <w:numPr>
          <w:ilvl w:val="0"/>
          <w:numId w:val="19"/>
        </w:numPr>
        <w:shd w:val="clear" w:color="auto" w:fill="FFFFFF"/>
        <w:rPr>
          <w:rFonts w:ascii="Arial" w:hAnsi="Arial" w:cs="Arial"/>
          <w:sz w:val="24"/>
          <w:szCs w:val="24"/>
          <w:shd w:val="clear" w:color="auto" w:fill="FFFFFF"/>
        </w:rPr>
      </w:pPr>
      <w:r w:rsidRPr="007248FB">
        <w:rPr>
          <w:rFonts w:ascii="Arial" w:hAnsi="Arial" w:cs="Arial"/>
          <w:sz w:val="24"/>
          <w:szCs w:val="24"/>
          <w:shd w:val="clear" w:color="auto" w:fill="FFFFFF"/>
        </w:rPr>
        <w:t>“This story — fifty years in the making — is heart-wrenching. Millions of dollars were squandered</w:t>
      </w:r>
      <w:r w:rsidR="005C169A" w:rsidRPr="007248FB">
        <w:rPr>
          <w:rFonts w:ascii="Arial" w:hAnsi="Arial" w:cs="Arial"/>
          <w:sz w:val="24"/>
          <w:szCs w:val="24"/>
          <w:shd w:val="clear" w:color="auto" w:fill="FFFFFF"/>
        </w:rPr>
        <w:t xml:space="preserve"> in building a levee system with respect to these outfall canals which was known to be inadequate by the Corps' own calculations.</w:t>
      </w:r>
      <w:r w:rsidRPr="007248FB">
        <w:rPr>
          <w:rFonts w:ascii="Arial" w:hAnsi="Arial" w:cs="Arial"/>
          <w:sz w:val="24"/>
          <w:szCs w:val="24"/>
          <w:shd w:val="clear" w:color="auto" w:fill="FFFFFF"/>
        </w:rPr>
        <w:t>”</w:t>
      </w:r>
    </w:p>
    <w:p w:rsidR="006C4A12" w:rsidRPr="007248FB" w:rsidRDefault="006C4A12" w:rsidP="00167D19">
      <w:pPr>
        <w:pStyle w:val="ListParagraph"/>
        <w:numPr>
          <w:ilvl w:val="0"/>
          <w:numId w:val="19"/>
        </w:numPr>
        <w:shd w:val="clear" w:color="auto" w:fill="FFFFFF"/>
        <w:rPr>
          <w:rFonts w:ascii="Arial" w:hAnsi="Arial" w:cs="Arial"/>
          <w:sz w:val="24"/>
          <w:szCs w:val="24"/>
          <w:shd w:val="clear" w:color="auto" w:fill="FFFFFF"/>
        </w:rPr>
      </w:pPr>
      <w:r w:rsidRPr="007248FB">
        <w:rPr>
          <w:rFonts w:ascii="Arial" w:hAnsi="Arial" w:cs="Arial"/>
          <w:sz w:val="24"/>
          <w:szCs w:val="24"/>
          <w:shd w:val="clear" w:color="auto" w:fill="FFFFFF"/>
        </w:rPr>
        <w:t>“The cruel irony here is that the Corps cast a blind eye</w:t>
      </w:r>
      <w:r w:rsidR="00167D19" w:rsidRPr="007248FB">
        <w:rPr>
          <w:rFonts w:ascii="Arial" w:hAnsi="Arial" w:cs="Arial"/>
          <w:sz w:val="24"/>
          <w:szCs w:val="24"/>
          <w:shd w:val="clear" w:color="auto" w:fill="FFFFFF"/>
        </w:rPr>
        <w:t xml:space="preserve"> [...] </w:t>
      </w:r>
      <w:r w:rsidRPr="007248FB">
        <w:rPr>
          <w:rFonts w:ascii="Arial" w:hAnsi="Arial" w:cs="Arial"/>
          <w:sz w:val="24"/>
          <w:szCs w:val="24"/>
          <w:shd w:val="clear" w:color="auto" w:fill="FFFFFF"/>
        </w:rPr>
        <w:t>solely focused on flooding caused by storm surge.”</w:t>
      </w:r>
    </w:p>
    <w:p w:rsidR="008D6B4F" w:rsidRPr="007248FB" w:rsidRDefault="006C4A12" w:rsidP="008D6B4F">
      <w:pPr>
        <w:pStyle w:val="ListParagraph"/>
        <w:numPr>
          <w:ilvl w:val="0"/>
          <w:numId w:val="19"/>
        </w:numPr>
        <w:shd w:val="clear" w:color="auto" w:fill="FFFFFF"/>
        <w:spacing w:after="0" w:line="240" w:lineRule="auto"/>
        <w:rPr>
          <w:rFonts w:ascii="Arial" w:hAnsi="Arial" w:cs="Arial"/>
          <w:sz w:val="24"/>
          <w:szCs w:val="24"/>
          <w:shd w:val="clear" w:color="auto" w:fill="FFFFFF"/>
        </w:rPr>
      </w:pPr>
      <w:r w:rsidRPr="007248FB">
        <w:rPr>
          <w:rFonts w:ascii="Arial" w:hAnsi="Arial" w:cs="Arial"/>
          <w:sz w:val="24"/>
          <w:szCs w:val="24"/>
          <w:shd w:val="clear" w:color="auto" w:fill="FFFFFF"/>
        </w:rPr>
        <w:t>“Such egregious myopia is a caricature of bureaucratic inefficiency.”</w:t>
      </w:r>
    </w:p>
    <w:p w:rsidR="008D6B4F" w:rsidRPr="007248FB" w:rsidRDefault="008D6B4F" w:rsidP="008D6B4F">
      <w:pPr>
        <w:pStyle w:val="ListParagraph"/>
        <w:shd w:val="clear" w:color="auto" w:fill="FFFFFF"/>
        <w:spacing w:after="0" w:line="240" w:lineRule="auto"/>
        <w:ind w:left="0"/>
        <w:rPr>
          <w:rFonts w:ascii="Arial" w:hAnsi="Arial" w:cs="Arial"/>
          <w:shd w:val="clear" w:color="auto" w:fill="FFFFFF"/>
        </w:rPr>
      </w:pPr>
    </w:p>
    <w:p w:rsidR="00F6029C" w:rsidRPr="007248FB" w:rsidRDefault="00E91E0E" w:rsidP="00E91E0E">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In Re Katrina Canal Breaches Conso</w:t>
      </w:r>
      <w:r w:rsidR="00B5045E" w:rsidRPr="007248FB">
        <w:rPr>
          <w:rFonts w:ascii="Arial" w:hAnsi="Arial" w:cs="Arial"/>
          <w:sz w:val="24"/>
          <w:szCs w:val="24"/>
        </w:rPr>
        <w:t>lidated</w:t>
      </w:r>
      <w:r w:rsidRPr="007248FB">
        <w:rPr>
          <w:rFonts w:ascii="Arial" w:hAnsi="Arial" w:cs="Arial"/>
          <w:sz w:val="24"/>
          <w:szCs w:val="24"/>
        </w:rPr>
        <w:t xml:space="preserve"> Lit</w:t>
      </w:r>
      <w:r w:rsidR="00B5045E" w:rsidRPr="007248FB">
        <w:rPr>
          <w:rFonts w:ascii="Arial" w:hAnsi="Arial" w:cs="Arial"/>
          <w:sz w:val="24"/>
          <w:szCs w:val="24"/>
        </w:rPr>
        <w:t>igation</w:t>
      </w:r>
      <w:r w:rsidRPr="007248FB">
        <w:rPr>
          <w:rFonts w:ascii="Arial" w:hAnsi="Arial" w:cs="Arial"/>
          <w:sz w:val="24"/>
          <w:szCs w:val="24"/>
        </w:rPr>
        <w:t>, 533 F. Supp. 2d 615, 643</w:t>
      </w:r>
      <w:r w:rsidR="00B5045E" w:rsidRPr="007248FB">
        <w:rPr>
          <w:rFonts w:ascii="Arial" w:hAnsi="Arial" w:cs="Arial"/>
          <w:sz w:val="24"/>
          <w:szCs w:val="24"/>
        </w:rPr>
        <w:t>,</w:t>
      </w:r>
      <w:r w:rsidRPr="007248FB">
        <w:rPr>
          <w:rFonts w:ascii="Arial" w:hAnsi="Arial" w:cs="Arial"/>
          <w:sz w:val="24"/>
          <w:szCs w:val="24"/>
        </w:rPr>
        <w:t xml:space="preserve"> (E.D. La. 2008).</w:t>
      </w:r>
    </w:p>
    <w:p w:rsidR="00F6029C" w:rsidRPr="007248FB" w:rsidRDefault="00F6029C" w:rsidP="00E91E0E">
      <w:pPr>
        <w:pStyle w:val="ListParagraph"/>
        <w:shd w:val="clear" w:color="auto" w:fill="FFFFFF"/>
        <w:spacing w:after="0" w:line="240" w:lineRule="auto"/>
        <w:ind w:left="0"/>
        <w:rPr>
          <w:rFonts w:ascii="Arial" w:hAnsi="Arial" w:cs="Arial"/>
          <w:sz w:val="24"/>
          <w:szCs w:val="24"/>
        </w:rPr>
      </w:pPr>
    </w:p>
    <w:p w:rsidR="00F6029C" w:rsidRPr="007248FB" w:rsidRDefault="00F6029C" w:rsidP="00E91E0E">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On appeal, the Fifth Circuit Court of Appeals left the foregoing findings undisturbed.</w:t>
      </w:r>
    </w:p>
    <w:p w:rsidR="00E91E0E" w:rsidRPr="007248FB" w:rsidRDefault="00E91E0E" w:rsidP="00E91E0E">
      <w:pPr>
        <w:pStyle w:val="ListParagraph"/>
        <w:shd w:val="clear" w:color="auto" w:fill="FFFFFF"/>
        <w:spacing w:after="0" w:line="240" w:lineRule="auto"/>
        <w:ind w:left="0"/>
        <w:rPr>
          <w:rFonts w:ascii="Arial" w:hAnsi="Arial" w:cs="Arial"/>
        </w:rPr>
      </w:pPr>
    </w:p>
    <w:p w:rsidR="00A51FFD" w:rsidRPr="007248FB" w:rsidRDefault="00A51FFD" w:rsidP="000A3B2D">
      <w:pPr>
        <w:shd w:val="clear" w:color="auto" w:fill="FFFFFF"/>
        <w:rPr>
          <w:rFonts w:ascii="Arial" w:hAnsi="Arial" w:cs="Arial"/>
        </w:rPr>
      </w:pPr>
      <w:r w:rsidRPr="007248FB">
        <w:rPr>
          <w:rFonts w:ascii="Arial" w:hAnsi="Arial" w:cs="Arial"/>
        </w:rPr>
        <w:t xml:space="preserve">B. Public Record of ACE </w:t>
      </w:r>
      <w:r w:rsidR="00B35A8A" w:rsidRPr="007248FB">
        <w:rPr>
          <w:rFonts w:ascii="Arial" w:hAnsi="Arial" w:cs="Arial"/>
        </w:rPr>
        <w:t>Deficiencies</w:t>
      </w:r>
    </w:p>
    <w:p w:rsidR="00A51FFD" w:rsidRPr="007248FB" w:rsidRDefault="00A51FFD" w:rsidP="000A3B2D">
      <w:pPr>
        <w:shd w:val="clear" w:color="auto" w:fill="FFFFFF"/>
        <w:rPr>
          <w:rFonts w:ascii="Arial" w:hAnsi="Arial" w:cs="Arial"/>
        </w:rPr>
      </w:pPr>
    </w:p>
    <w:p w:rsidR="00122AC3" w:rsidRPr="007248FB" w:rsidRDefault="004D2943" w:rsidP="00122AC3">
      <w:pPr>
        <w:shd w:val="clear" w:color="auto" w:fill="FFFFFF"/>
        <w:rPr>
          <w:rFonts w:ascii="Arial" w:hAnsi="Arial" w:cs="Arial"/>
        </w:rPr>
      </w:pPr>
      <w:r w:rsidRPr="007248FB">
        <w:rPr>
          <w:rFonts w:ascii="Arial" w:hAnsi="Arial" w:cs="Arial"/>
        </w:rPr>
        <w:lastRenderedPageBreak/>
        <w:t xml:space="preserve">﻿Over the years, </w:t>
      </w:r>
      <w:r w:rsidR="00846E40" w:rsidRPr="007248FB">
        <w:rPr>
          <w:rFonts w:ascii="Arial" w:hAnsi="Arial" w:cs="Arial"/>
        </w:rPr>
        <w:t xml:space="preserve">numerous </w:t>
      </w:r>
      <w:r w:rsidRPr="007248FB">
        <w:rPr>
          <w:rFonts w:ascii="Arial" w:hAnsi="Arial" w:cs="Arial"/>
        </w:rPr>
        <w:t>publications have discussed ACE’s shortcomings</w:t>
      </w:r>
      <w:r w:rsidR="009D5655" w:rsidRPr="007248FB">
        <w:rPr>
          <w:rFonts w:ascii="Arial" w:hAnsi="Arial" w:cs="Arial"/>
        </w:rPr>
        <w:t>.</w:t>
      </w:r>
      <w:r w:rsidR="006252A1" w:rsidRPr="007248FB">
        <w:rPr>
          <w:rFonts w:ascii="Arial" w:hAnsi="Arial" w:cs="Arial"/>
        </w:rPr>
        <w:t xml:space="preserve"> The</w:t>
      </w:r>
      <w:r w:rsidR="00B35A8A" w:rsidRPr="007248FB">
        <w:rPr>
          <w:rFonts w:ascii="Arial" w:hAnsi="Arial" w:cs="Arial"/>
        </w:rPr>
        <w:t>se</w:t>
      </w:r>
      <w:r w:rsidR="006252A1" w:rsidRPr="007248FB">
        <w:rPr>
          <w:rFonts w:ascii="Arial" w:hAnsi="Arial" w:cs="Arial"/>
        </w:rPr>
        <w:t xml:space="preserve"> </w:t>
      </w:r>
      <w:r w:rsidR="00766E91" w:rsidRPr="007248FB">
        <w:rPr>
          <w:rFonts w:ascii="Arial" w:hAnsi="Arial" w:cs="Arial"/>
        </w:rPr>
        <w:t xml:space="preserve">publications </w:t>
      </w:r>
      <w:r w:rsidR="006252A1" w:rsidRPr="007248FB">
        <w:rPr>
          <w:rFonts w:ascii="Arial" w:hAnsi="Arial" w:cs="Arial"/>
        </w:rPr>
        <w:t xml:space="preserve">are consistent with </w:t>
      </w:r>
      <w:r w:rsidR="00B5045E" w:rsidRPr="007248FB">
        <w:rPr>
          <w:rFonts w:ascii="Arial" w:hAnsi="Arial" w:cs="Arial"/>
        </w:rPr>
        <w:t xml:space="preserve">the </w:t>
      </w:r>
      <w:r w:rsidR="006252A1" w:rsidRPr="007248FB">
        <w:rPr>
          <w:rFonts w:ascii="Arial" w:hAnsi="Arial" w:cs="Arial"/>
        </w:rPr>
        <w:t>findings of the federal judge quoted above.</w:t>
      </w:r>
      <w:r w:rsidR="00B5045E" w:rsidRPr="007248FB">
        <w:rPr>
          <w:rFonts w:ascii="Arial" w:hAnsi="Arial" w:cs="Arial"/>
        </w:rPr>
        <w:t xml:space="preserve"> </w:t>
      </w:r>
      <w:r w:rsidR="00A66B8E" w:rsidRPr="007248FB">
        <w:rPr>
          <w:rFonts w:ascii="Arial" w:hAnsi="Arial" w:cs="Arial"/>
        </w:rPr>
        <w:t>I</w:t>
      </w:r>
      <w:r w:rsidR="00B5045E" w:rsidRPr="007248FB">
        <w:rPr>
          <w:rFonts w:ascii="Arial" w:hAnsi="Arial" w:cs="Arial"/>
        </w:rPr>
        <w:t xml:space="preserve">t </w:t>
      </w:r>
      <w:r w:rsidR="00766E91" w:rsidRPr="007248FB">
        <w:rPr>
          <w:rFonts w:ascii="Arial" w:hAnsi="Arial" w:cs="Arial"/>
        </w:rPr>
        <w:t xml:space="preserve">appears </w:t>
      </w:r>
      <w:r w:rsidR="00B5045E" w:rsidRPr="007248FB">
        <w:rPr>
          <w:rFonts w:ascii="Arial" w:hAnsi="Arial" w:cs="Arial"/>
        </w:rPr>
        <w:t xml:space="preserve">that </w:t>
      </w:r>
      <w:r w:rsidR="00122AC3" w:rsidRPr="007248FB">
        <w:rPr>
          <w:rFonts w:ascii="Arial" w:hAnsi="Arial" w:cs="Arial"/>
        </w:rPr>
        <w:t>this Project may be similarly flawed.</w:t>
      </w:r>
    </w:p>
    <w:p w:rsidR="0061025F" w:rsidRPr="007248FB" w:rsidRDefault="0061025F" w:rsidP="00122AC3">
      <w:pPr>
        <w:shd w:val="clear" w:color="auto" w:fill="FFFFFF"/>
        <w:rPr>
          <w:rFonts w:ascii="Arial" w:hAnsi="Arial" w:cs="Arial"/>
        </w:rPr>
      </w:pPr>
    </w:p>
    <w:p w:rsidR="00A51FFD" w:rsidRPr="007248FB" w:rsidRDefault="00A51FFD" w:rsidP="00A51FFD">
      <w:pPr>
        <w:pStyle w:val="ListParagraph"/>
        <w:shd w:val="clear" w:color="auto" w:fill="FFFFFF"/>
        <w:spacing w:after="0" w:line="240" w:lineRule="auto"/>
        <w:ind w:left="0"/>
        <w:rPr>
          <w:rFonts w:ascii="Arial" w:hAnsi="Arial" w:cs="Arial"/>
          <w:sz w:val="24"/>
          <w:szCs w:val="24"/>
        </w:rPr>
      </w:pPr>
      <w:r w:rsidRPr="007248FB">
        <w:rPr>
          <w:rFonts w:ascii="Arial" w:hAnsi="Arial" w:cs="Arial"/>
          <w:sz w:val="24"/>
          <w:szCs w:val="24"/>
        </w:rPr>
        <w:t xml:space="preserve">C. Other </w:t>
      </w:r>
      <w:r w:rsidR="00846E40" w:rsidRPr="007248FB">
        <w:rPr>
          <w:rFonts w:ascii="Arial" w:hAnsi="Arial" w:cs="Arial"/>
          <w:sz w:val="24"/>
          <w:szCs w:val="24"/>
        </w:rPr>
        <w:t>Currently</w:t>
      </w:r>
      <w:r w:rsidR="00B369C7" w:rsidRPr="007248FB">
        <w:rPr>
          <w:rFonts w:ascii="Arial" w:hAnsi="Arial" w:cs="Arial"/>
          <w:sz w:val="24"/>
          <w:szCs w:val="24"/>
        </w:rPr>
        <w:t>-</w:t>
      </w:r>
      <w:r w:rsidRPr="007248FB">
        <w:rPr>
          <w:rFonts w:ascii="Arial" w:hAnsi="Arial" w:cs="Arial"/>
          <w:sz w:val="24"/>
          <w:szCs w:val="24"/>
        </w:rPr>
        <w:t>Proposed Projects</w:t>
      </w:r>
    </w:p>
    <w:p w:rsidR="00A51FFD" w:rsidRPr="007248FB" w:rsidRDefault="00A51FFD" w:rsidP="004B6304">
      <w:pPr>
        <w:shd w:val="clear" w:color="auto" w:fill="FFFFFF"/>
        <w:rPr>
          <w:rFonts w:ascii="Arial" w:hAnsi="Arial" w:cs="Arial"/>
        </w:rPr>
      </w:pPr>
    </w:p>
    <w:p w:rsidR="004B6304" w:rsidRPr="007248FB" w:rsidRDefault="009D5655" w:rsidP="004B6304">
      <w:pPr>
        <w:shd w:val="clear" w:color="auto" w:fill="FFFFFF"/>
        <w:rPr>
          <w:rFonts w:ascii="Arial" w:hAnsi="Arial" w:cs="Arial"/>
        </w:rPr>
      </w:pPr>
      <w:r w:rsidRPr="007248FB">
        <w:rPr>
          <w:rFonts w:ascii="Arial" w:hAnsi="Arial" w:cs="Arial"/>
        </w:rPr>
        <w:t>The Collier County Project</w:t>
      </w:r>
      <w:r w:rsidR="004D2943" w:rsidRPr="007248FB">
        <w:rPr>
          <w:rFonts w:ascii="Arial" w:hAnsi="Arial" w:cs="Arial"/>
        </w:rPr>
        <w:t xml:space="preserve"> appears to be a part of a larger national program. For example, ACE has devised a </w:t>
      </w:r>
      <w:r w:rsidRPr="007248FB">
        <w:rPr>
          <w:rFonts w:ascii="Arial" w:hAnsi="Arial" w:cs="Arial"/>
        </w:rPr>
        <w:t>project</w:t>
      </w:r>
      <w:r w:rsidR="00846E40" w:rsidRPr="007248FB">
        <w:rPr>
          <w:rFonts w:ascii="Arial" w:hAnsi="Arial" w:cs="Arial"/>
        </w:rPr>
        <w:t xml:space="preserve"> </w:t>
      </w:r>
      <w:r w:rsidR="004D2943" w:rsidRPr="007248FB">
        <w:rPr>
          <w:rFonts w:ascii="Arial" w:hAnsi="Arial" w:cs="Arial"/>
        </w:rPr>
        <w:t>in Miami-Dade</w:t>
      </w:r>
      <w:r w:rsidR="00846E40" w:rsidRPr="007248FB">
        <w:rPr>
          <w:rFonts w:ascii="Arial" w:hAnsi="Arial" w:cs="Arial"/>
        </w:rPr>
        <w:t>, entitled</w:t>
      </w:r>
      <w:r w:rsidRPr="007248FB">
        <w:rPr>
          <w:rFonts w:ascii="Arial" w:hAnsi="Arial" w:cs="Arial"/>
        </w:rPr>
        <w:t xml:space="preserve">: </w:t>
      </w:r>
      <w:r w:rsidR="000913BD" w:rsidRPr="007248FB">
        <w:rPr>
          <w:rFonts w:ascii="Arial" w:hAnsi="Arial" w:cs="Arial"/>
        </w:rPr>
        <w:t>“</w:t>
      </w:r>
      <w:r w:rsidRPr="007248FB">
        <w:rPr>
          <w:rFonts w:ascii="Arial" w:hAnsi="Arial" w:cs="Arial"/>
        </w:rPr>
        <w:t>Miami-Dade Back Bay Coastal Storm Risk Management Feasibility Study</w:t>
      </w:r>
      <w:r w:rsidR="000913BD" w:rsidRPr="007248FB">
        <w:rPr>
          <w:rFonts w:ascii="Arial" w:hAnsi="Arial" w:cs="Arial"/>
        </w:rPr>
        <w:t>”</w:t>
      </w:r>
      <w:r w:rsidRPr="007248FB">
        <w:rPr>
          <w:rFonts w:ascii="Arial" w:hAnsi="Arial" w:cs="Arial"/>
        </w:rPr>
        <w:t xml:space="preserve"> (August 4, 2020)</w:t>
      </w:r>
      <w:r w:rsidR="004D2943" w:rsidRPr="007248FB">
        <w:rPr>
          <w:rFonts w:ascii="Arial" w:hAnsi="Arial" w:cs="Arial"/>
        </w:rPr>
        <w:t xml:space="preserve">. </w:t>
      </w:r>
      <w:r w:rsidR="004B6304" w:rsidRPr="007248FB">
        <w:rPr>
          <w:rFonts w:ascii="Arial" w:hAnsi="Arial" w:cs="Arial"/>
        </w:rPr>
        <w:t xml:space="preserve">It is very similar to the </w:t>
      </w:r>
      <w:r w:rsidR="00B369C7" w:rsidRPr="007248FB">
        <w:rPr>
          <w:rFonts w:ascii="Arial" w:hAnsi="Arial" w:cs="Arial"/>
        </w:rPr>
        <w:t>Study</w:t>
      </w:r>
      <w:r w:rsidR="004B6304" w:rsidRPr="007248FB">
        <w:rPr>
          <w:rFonts w:ascii="Arial" w:hAnsi="Arial" w:cs="Arial"/>
        </w:rPr>
        <w:t xml:space="preserve"> for Collier County: w</w:t>
      </w:r>
      <w:r w:rsidR="004D2943" w:rsidRPr="007248FB">
        <w:rPr>
          <w:rFonts w:ascii="Arial" w:hAnsi="Arial" w:cs="Arial"/>
        </w:rPr>
        <w:t>alls, berms, sluices, etc. The Miami-Dade project is currently receiving intense criticism.</w:t>
      </w:r>
      <w:r w:rsidR="004B6304" w:rsidRPr="007248FB">
        <w:rPr>
          <w:rFonts w:ascii="Arial" w:hAnsi="Arial" w:cs="Arial"/>
        </w:rPr>
        <w:t xml:space="preserve"> </w:t>
      </w:r>
      <w:r w:rsidR="00846E40" w:rsidRPr="007248FB">
        <w:rPr>
          <w:rFonts w:ascii="Arial" w:hAnsi="Arial" w:cs="Arial"/>
        </w:rPr>
        <w:t>For  example</w:t>
      </w:r>
      <w:r w:rsidR="004B6304" w:rsidRPr="007248FB">
        <w:rPr>
          <w:rFonts w:ascii="Arial" w:hAnsi="Arial" w:cs="Arial"/>
        </w:rPr>
        <w:t xml:space="preserve">, Cummins </w:t>
      </w:r>
      <w:r w:rsidR="00A66B8E" w:rsidRPr="007248FB">
        <w:rPr>
          <w:rFonts w:ascii="Arial" w:hAnsi="Arial" w:cs="Arial"/>
        </w:rPr>
        <w:t>|</w:t>
      </w:r>
      <w:r w:rsidR="004B6304" w:rsidRPr="007248FB">
        <w:rPr>
          <w:rFonts w:ascii="Arial" w:hAnsi="Arial" w:cs="Arial"/>
        </w:rPr>
        <w:t xml:space="preserve"> Cederberg, a coastal and marine engineering firm, released a </w:t>
      </w:r>
      <w:r w:rsidR="00846E40" w:rsidRPr="007248FB">
        <w:rPr>
          <w:rFonts w:ascii="Arial" w:hAnsi="Arial" w:cs="Arial"/>
        </w:rPr>
        <w:t xml:space="preserve">review </w:t>
      </w:r>
      <w:r w:rsidR="004B6304" w:rsidRPr="007248FB">
        <w:rPr>
          <w:rFonts w:ascii="Arial" w:hAnsi="Arial" w:cs="Arial"/>
        </w:rPr>
        <w:t xml:space="preserve">cataloguing </w:t>
      </w:r>
      <w:r w:rsidR="006252A1" w:rsidRPr="007248FB">
        <w:rPr>
          <w:rFonts w:ascii="Arial" w:hAnsi="Arial" w:cs="Arial"/>
        </w:rPr>
        <w:t xml:space="preserve">numerous deficiencies </w:t>
      </w:r>
      <w:r w:rsidR="004B6304" w:rsidRPr="007248FB">
        <w:rPr>
          <w:rFonts w:ascii="Arial" w:hAnsi="Arial" w:cs="Arial"/>
        </w:rPr>
        <w:t xml:space="preserve">with the Miami-Dade </w:t>
      </w:r>
      <w:r w:rsidR="00846E40" w:rsidRPr="007248FB">
        <w:rPr>
          <w:rFonts w:ascii="Arial" w:hAnsi="Arial" w:cs="Arial"/>
        </w:rPr>
        <w:t>study</w:t>
      </w:r>
      <w:r w:rsidR="004B6304" w:rsidRPr="007248FB">
        <w:rPr>
          <w:rFonts w:ascii="Arial" w:hAnsi="Arial" w:cs="Arial"/>
        </w:rPr>
        <w:t xml:space="preserve">. </w:t>
      </w:r>
      <w:r w:rsidR="006252A1" w:rsidRPr="007248FB">
        <w:rPr>
          <w:rFonts w:ascii="Arial" w:hAnsi="Arial" w:cs="Arial"/>
        </w:rPr>
        <w:t>Many of these</w:t>
      </w:r>
      <w:r w:rsidR="002056DA" w:rsidRPr="007248FB">
        <w:rPr>
          <w:rFonts w:ascii="Arial" w:hAnsi="Arial" w:cs="Arial"/>
        </w:rPr>
        <w:t xml:space="preserve"> </w:t>
      </w:r>
      <w:r w:rsidR="000913BD" w:rsidRPr="007248FB">
        <w:rPr>
          <w:rFonts w:ascii="Arial" w:hAnsi="Arial" w:cs="Arial"/>
        </w:rPr>
        <w:t>deficiencies</w:t>
      </w:r>
      <w:r w:rsidR="00846E40" w:rsidRPr="007248FB">
        <w:rPr>
          <w:rFonts w:ascii="Arial" w:hAnsi="Arial" w:cs="Arial"/>
        </w:rPr>
        <w:t xml:space="preserve"> </w:t>
      </w:r>
      <w:r w:rsidR="000913BD" w:rsidRPr="007248FB">
        <w:rPr>
          <w:rFonts w:ascii="Arial" w:hAnsi="Arial" w:cs="Arial"/>
        </w:rPr>
        <w:t xml:space="preserve">are similarly </w:t>
      </w:r>
      <w:r w:rsidR="00A66B8E" w:rsidRPr="007248FB">
        <w:rPr>
          <w:rFonts w:ascii="Arial" w:hAnsi="Arial" w:cs="Arial"/>
        </w:rPr>
        <w:t xml:space="preserve">applicable to </w:t>
      </w:r>
      <w:r w:rsidR="006252A1" w:rsidRPr="007248FB">
        <w:rPr>
          <w:rFonts w:ascii="Arial" w:hAnsi="Arial" w:cs="Arial"/>
        </w:rPr>
        <w:t>the</w:t>
      </w:r>
      <w:r w:rsidR="007248FB" w:rsidRPr="007248FB">
        <w:rPr>
          <w:rFonts w:ascii="Arial" w:hAnsi="Arial" w:cs="Arial"/>
        </w:rPr>
        <w:t xml:space="preserve"> Study for</w:t>
      </w:r>
      <w:r w:rsidR="006252A1" w:rsidRPr="007248FB">
        <w:rPr>
          <w:rFonts w:ascii="Arial" w:hAnsi="Arial" w:cs="Arial"/>
        </w:rPr>
        <w:t xml:space="preserve"> </w:t>
      </w:r>
      <w:r w:rsidR="002056DA" w:rsidRPr="007248FB">
        <w:rPr>
          <w:rFonts w:ascii="Arial" w:hAnsi="Arial" w:cs="Arial"/>
        </w:rPr>
        <w:t>Collier</w:t>
      </w:r>
      <w:r w:rsidR="004B6304" w:rsidRPr="007248FB">
        <w:rPr>
          <w:rFonts w:ascii="Arial" w:hAnsi="Arial" w:cs="Arial"/>
        </w:rPr>
        <w:t xml:space="preserve"> County</w:t>
      </w:r>
      <w:r w:rsidR="00A66B8E" w:rsidRPr="007248FB">
        <w:rPr>
          <w:rFonts w:ascii="Arial" w:hAnsi="Arial" w:cs="Arial"/>
        </w:rPr>
        <w:t xml:space="preserve"> </w:t>
      </w:r>
      <w:r w:rsidR="006252A1" w:rsidRPr="007248FB">
        <w:rPr>
          <w:rFonts w:ascii="Arial" w:hAnsi="Arial" w:cs="Arial"/>
        </w:rPr>
        <w:t>at issue here.</w:t>
      </w:r>
    </w:p>
    <w:p w:rsidR="004B6304" w:rsidRPr="007248FB" w:rsidRDefault="004B6304" w:rsidP="000A3B2D">
      <w:pPr>
        <w:shd w:val="clear" w:color="auto" w:fill="FFFFFF"/>
        <w:rPr>
          <w:rFonts w:ascii="Arial" w:hAnsi="Arial" w:cs="Arial"/>
        </w:rPr>
      </w:pPr>
    </w:p>
    <w:p w:rsidR="004D2943" w:rsidRPr="007248FB" w:rsidRDefault="004D2943" w:rsidP="000A3B2D">
      <w:pPr>
        <w:shd w:val="clear" w:color="auto" w:fill="FFFFFF"/>
        <w:rPr>
          <w:rFonts w:ascii="Arial" w:hAnsi="Arial" w:cs="Arial"/>
        </w:rPr>
      </w:pPr>
      <w:r w:rsidRPr="007248FB">
        <w:rPr>
          <w:rFonts w:ascii="Arial" w:hAnsi="Arial" w:cs="Arial"/>
        </w:rPr>
        <w:t>Another ACE</w:t>
      </w:r>
      <w:r w:rsidR="0082587B" w:rsidRPr="007248FB">
        <w:rPr>
          <w:rFonts w:ascii="Arial" w:hAnsi="Arial" w:cs="Arial"/>
        </w:rPr>
        <w:t xml:space="preserve"> study and</w:t>
      </w:r>
      <w:r w:rsidR="00846E40" w:rsidRPr="007248FB">
        <w:rPr>
          <w:rFonts w:ascii="Arial" w:hAnsi="Arial" w:cs="Arial"/>
        </w:rPr>
        <w:t xml:space="preserve"> plan is</w:t>
      </w:r>
      <w:r w:rsidRPr="007248FB">
        <w:rPr>
          <w:rFonts w:ascii="Arial" w:hAnsi="Arial" w:cs="Arial"/>
        </w:rPr>
        <w:t xml:space="preserve"> for </w:t>
      </w:r>
      <w:r w:rsidR="00846E40" w:rsidRPr="007248FB">
        <w:rPr>
          <w:rFonts w:ascii="Arial" w:hAnsi="Arial" w:cs="Arial"/>
        </w:rPr>
        <w:t xml:space="preserve">the </w:t>
      </w:r>
      <w:r w:rsidRPr="007248FB">
        <w:rPr>
          <w:rFonts w:ascii="Arial" w:hAnsi="Arial" w:cs="Arial"/>
        </w:rPr>
        <w:t xml:space="preserve">New York </w:t>
      </w:r>
      <w:r w:rsidR="00846E40" w:rsidRPr="007248FB">
        <w:rPr>
          <w:rFonts w:ascii="Arial" w:hAnsi="Arial" w:cs="Arial"/>
        </w:rPr>
        <w:t xml:space="preserve">and New Jersey area in the aftermath of </w:t>
      </w:r>
      <w:r w:rsidR="002056DA" w:rsidRPr="007248FB">
        <w:rPr>
          <w:rFonts w:ascii="Arial" w:hAnsi="Arial" w:cs="Arial"/>
        </w:rPr>
        <w:t xml:space="preserve">the storm </w:t>
      </w:r>
      <w:r w:rsidRPr="007248FB">
        <w:rPr>
          <w:rFonts w:ascii="Arial" w:hAnsi="Arial" w:cs="Arial"/>
        </w:rPr>
        <w:t>Sandy</w:t>
      </w:r>
      <w:r w:rsidR="00846E40" w:rsidRPr="007248FB">
        <w:rPr>
          <w:rFonts w:ascii="Arial" w:hAnsi="Arial" w:cs="Arial"/>
        </w:rPr>
        <w:t>. T</w:t>
      </w:r>
      <w:r w:rsidRPr="007248FB">
        <w:rPr>
          <w:rFonts w:ascii="Arial" w:hAnsi="Arial" w:cs="Arial"/>
        </w:rPr>
        <w:t>he funding</w:t>
      </w:r>
      <w:r w:rsidR="00846E40" w:rsidRPr="007248FB">
        <w:rPr>
          <w:rFonts w:ascii="Arial" w:hAnsi="Arial" w:cs="Arial"/>
        </w:rPr>
        <w:t xml:space="preserve"> for this study</w:t>
      </w:r>
      <w:r w:rsidRPr="007248FB">
        <w:rPr>
          <w:rFonts w:ascii="Arial" w:hAnsi="Arial" w:cs="Arial"/>
        </w:rPr>
        <w:t xml:space="preserve"> has recently been frozen</w:t>
      </w:r>
      <w:r w:rsidR="002959A6" w:rsidRPr="007248FB">
        <w:rPr>
          <w:rFonts w:ascii="Arial" w:hAnsi="Arial" w:cs="Arial"/>
        </w:rPr>
        <w:t>.</w:t>
      </w:r>
      <w:r w:rsidR="006252A1" w:rsidRPr="007248FB">
        <w:rPr>
          <w:rFonts w:ascii="Arial" w:hAnsi="Arial" w:cs="Arial"/>
        </w:rPr>
        <w:t xml:space="preserve"> The New York p</w:t>
      </w:r>
      <w:r w:rsidR="00B83551" w:rsidRPr="007248FB">
        <w:rPr>
          <w:rFonts w:ascii="Arial" w:hAnsi="Arial" w:cs="Arial"/>
        </w:rPr>
        <w:t xml:space="preserve">roject proposed in part </w:t>
      </w:r>
      <w:r w:rsidR="00FC00A4" w:rsidRPr="007248FB">
        <w:rPr>
          <w:rFonts w:ascii="Arial" w:hAnsi="Arial" w:cs="Arial"/>
        </w:rPr>
        <w:t xml:space="preserve">to create </w:t>
      </w:r>
      <w:r w:rsidR="00B83551" w:rsidRPr="007248FB">
        <w:rPr>
          <w:rFonts w:ascii="Arial" w:hAnsi="Arial" w:cs="Arial"/>
        </w:rPr>
        <w:t>a</w:t>
      </w:r>
      <w:r w:rsidR="00F13964" w:rsidRPr="007248FB">
        <w:rPr>
          <w:rFonts w:ascii="Arial" w:hAnsi="Arial" w:cs="Arial"/>
        </w:rPr>
        <w:t xml:space="preserve"> </w:t>
      </w:r>
      <w:r w:rsidR="007248FB" w:rsidRPr="007248FB">
        <w:rPr>
          <w:rFonts w:ascii="Arial" w:hAnsi="Arial" w:cs="Arial"/>
        </w:rPr>
        <w:t>5</w:t>
      </w:r>
      <w:r w:rsidR="004A78F7" w:rsidRPr="007248FB">
        <w:rPr>
          <w:rFonts w:ascii="Arial" w:hAnsi="Arial" w:cs="Arial"/>
        </w:rPr>
        <w:t>-plus</w:t>
      </w:r>
      <w:r w:rsidR="006252A1" w:rsidRPr="007248FB">
        <w:rPr>
          <w:rFonts w:ascii="Arial" w:hAnsi="Arial" w:cs="Arial"/>
        </w:rPr>
        <w:t xml:space="preserve"> mile</w:t>
      </w:r>
      <w:r w:rsidR="00B83551" w:rsidRPr="007248FB">
        <w:rPr>
          <w:rFonts w:ascii="Arial" w:hAnsi="Arial" w:cs="Arial"/>
        </w:rPr>
        <w:t xml:space="preserve"> barrier extending from Sandy Hook, New Jersey, to </w:t>
      </w:r>
      <w:r w:rsidR="00F13964" w:rsidRPr="007248FB">
        <w:rPr>
          <w:rFonts w:ascii="Arial" w:hAnsi="Arial" w:cs="Arial"/>
        </w:rPr>
        <w:t>Breezy Point</w:t>
      </w:r>
      <w:r w:rsidR="00B83551" w:rsidRPr="007248FB">
        <w:rPr>
          <w:rFonts w:ascii="Arial" w:hAnsi="Arial" w:cs="Arial"/>
        </w:rPr>
        <w:t xml:space="preserve"> </w:t>
      </w:r>
      <w:r w:rsidR="00F13964" w:rsidRPr="007248FB">
        <w:rPr>
          <w:rFonts w:ascii="Arial" w:hAnsi="Arial" w:cs="Arial"/>
        </w:rPr>
        <w:t>on Long Island</w:t>
      </w:r>
      <w:r w:rsidR="00B83551" w:rsidRPr="007248FB">
        <w:rPr>
          <w:rFonts w:ascii="Arial" w:hAnsi="Arial" w:cs="Arial"/>
        </w:rPr>
        <w:t xml:space="preserve">, to protect New York </w:t>
      </w:r>
      <w:r w:rsidR="006252A1" w:rsidRPr="007248FB">
        <w:rPr>
          <w:rFonts w:ascii="Arial" w:hAnsi="Arial" w:cs="Arial"/>
        </w:rPr>
        <w:t>h</w:t>
      </w:r>
      <w:r w:rsidR="00B83551" w:rsidRPr="007248FB">
        <w:rPr>
          <w:rFonts w:ascii="Arial" w:hAnsi="Arial" w:cs="Arial"/>
        </w:rPr>
        <w:t>arbor from storm surges</w:t>
      </w:r>
      <w:r w:rsidR="00846E40" w:rsidRPr="007248FB">
        <w:rPr>
          <w:rFonts w:ascii="Arial" w:hAnsi="Arial" w:cs="Arial"/>
        </w:rPr>
        <w:t>. New York</w:t>
      </w:r>
      <w:r w:rsidR="000913BD" w:rsidRPr="007248FB">
        <w:rPr>
          <w:rFonts w:ascii="Arial" w:hAnsi="Arial" w:cs="Arial"/>
        </w:rPr>
        <w:t xml:space="preserve"> harbor</w:t>
      </w:r>
      <w:r w:rsidR="00846E40" w:rsidRPr="007248FB">
        <w:rPr>
          <w:rFonts w:ascii="Arial" w:hAnsi="Arial" w:cs="Arial"/>
        </w:rPr>
        <w:t xml:space="preserve"> </w:t>
      </w:r>
      <w:r w:rsidR="000913BD" w:rsidRPr="007248FB">
        <w:rPr>
          <w:rFonts w:ascii="Arial" w:hAnsi="Arial" w:cs="Arial"/>
        </w:rPr>
        <w:t xml:space="preserve">has </w:t>
      </w:r>
      <w:r w:rsidR="00846E40" w:rsidRPr="007248FB">
        <w:rPr>
          <w:rFonts w:ascii="Arial" w:hAnsi="Arial" w:cs="Arial"/>
        </w:rPr>
        <w:t>survive</w:t>
      </w:r>
      <w:r w:rsidR="00B5045E" w:rsidRPr="007248FB">
        <w:rPr>
          <w:rFonts w:ascii="Arial" w:hAnsi="Arial" w:cs="Arial"/>
        </w:rPr>
        <w:t>d</w:t>
      </w:r>
      <w:r w:rsidR="00B83551" w:rsidRPr="007248FB">
        <w:rPr>
          <w:rFonts w:ascii="Arial" w:hAnsi="Arial" w:cs="Arial"/>
        </w:rPr>
        <w:t xml:space="preserve"> for centuries</w:t>
      </w:r>
      <w:r w:rsidR="001E4B69" w:rsidRPr="007248FB">
        <w:rPr>
          <w:rFonts w:ascii="Arial" w:hAnsi="Arial" w:cs="Arial"/>
        </w:rPr>
        <w:t xml:space="preserve"> </w:t>
      </w:r>
      <w:r w:rsidR="00846E40" w:rsidRPr="007248FB">
        <w:rPr>
          <w:rFonts w:ascii="Arial" w:hAnsi="Arial" w:cs="Arial"/>
        </w:rPr>
        <w:t>without such a barrier</w:t>
      </w:r>
      <w:r w:rsidR="00B83551" w:rsidRPr="007248FB">
        <w:rPr>
          <w:rFonts w:ascii="Arial" w:hAnsi="Arial" w:cs="Arial"/>
        </w:rPr>
        <w:t>.</w:t>
      </w:r>
      <w:r w:rsidR="00FC00A4" w:rsidRPr="007248FB">
        <w:rPr>
          <w:rFonts w:ascii="Arial" w:hAnsi="Arial" w:cs="Arial"/>
        </w:rPr>
        <w:t xml:space="preserve"> </w:t>
      </w:r>
      <w:r w:rsidR="001E4B69" w:rsidRPr="007248FB">
        <w:rPr>
          <w:rFonts w:ascii="Arial" w:hAnsi="Arial" w:cs="Arial"/>
        </w:rPr>
        <w:t>At least o</w:t>
      </w:r>
      <w:r w:rsidR="00FC00A4" w:rsidRPr="007248FB">
        <w:rPr>
          <w:rFonts w:ascii="Arial" w:hAnsi="Arial" w:cs="Arial"/>
        </w:rPr>
        <w:t xml:space="preserve">ne </w:t>
      </w:r>
      <w:r w:rsidR="001E4B69" w:rsidRPr="007248FB">
        <w:rPr>
          <w:rFonts w:ascii="Arial" w:hAnsi="Arial" w:cs="Arial"/>
        </w:rPr>
        <w:t xml:space="preserve">highly-placed </w:t>
      </w:r>
      <w:r w:rsidR="00FC00A4" w:rsidRPr="007248FB">
        <w:rPr>
          <w:rFonts w:ascii="Arial" w:hAnsi="Arial" w:cs="Arial"/>
        </w:rPr>
        <w:t>federal official has called the New York</w:t>
      </w:r>
      <w:r w:rsidR="000913BD" w:rsidRPr="007248FB">
        <w:rPr>
          <w:rFonts w:ascii="Arial" w:hAnsi="Arial" w:cs="Arial"/>
        </w:rPr>
        <w:t xml:space="preserve"> </w:t>
      </w:r>
      <w:r w:rsidR="00FC00A4" w:rsidRPr="007248FB">
        <w:rPr>
          <w:rFonts w:ascii="Arial" w:hAnsi="Arial" w:cs="Arial"/>
        </w:rPr>
        <w:t>project “foolish.”</w:t>
      </w:r>
    </w:p>
    <w:p w:rsidR="000A3B2D" w:rsidRPr="007248FB" w:rsidRDefault="000A3B2D" w:rsidP="000A3B2D">
      <w:pPr>
        <w:shd w:val="clear" w:color="auto" w:fill="FFFFFF"/>
        <w:rPr>
          <w:rFonts w:ascii="Arial" w:hAnsi="Arial" w:cs="Arial"/>
        </w:rPr>
      </w:pPr>
    </w:p>
    <w:p w:rsidR="00A51FFD" w:rsidRPr="007248FB" w:rsidRDefault="00A51FFD" w:rsidP="000A3B2D">
      <w:pPr>
        <w:shd w:val="clear" w:color="auto" w:fill="FFFFFF"/>
        <w:rPr>
          <w:rFonts w:ascii="Arial" w:hAnsi="Arial" w:cs="Arial"/>
        </w:rPr>
      </w:pPr>
      <w:r w:rsidRPr="007248FB">
        <w:rPr>
          <w:rFonts w:ascii="Arial" w:hAnsi="Arial" w:cs="Arial"/>
        </w:rPr>
        <w:t>D. Conclusion</w:t>
      </w:r>
    </w:p>
    <w:p w:rsidR="00A51FFD" w:rsidRPr="007248FB" w:rsidRDefault="00A51FFD" w:rsidP="000A3B2D">
      <w:pPr>
        <w:shd w:val="clear" w:color="auto" w:fill="FFFFFF"/>
        <w:rPr>
          <w:rFonts w:ascii="Arial" w:hAnsi="Arial" w:cs="Arial"/>
        </w:rPr>
      </w:pPr>
    </w:p>
    <w:p w:rsidR="004D2943" w:rsidRPr="007248FB" w:rsidRDefault="008F6898" w:rsidP="000A3B2D">
      <w:pPr>
        <w:shd w:val="clear" w:color="auto" w:fill="FFFFFF"/>
        <w:rPr>
          <w:rFonts w:ascii="Arial" w:hAnsi="Arial" w:cs="Arial"/>
        </w:rPr>
      </w:pPr>
      <w:r w:rsidRPr="007248FB">
        <w:rPr>
          <w:rFonts w:ascii="Arial" w:hAnsi="Arial" w:cs="Arial"/>
        </w:rPr>
        <w:t>It is</w:t>
      </w:r>
      <w:r w:rsidR="004D2943" w:rsidRPr="007248FB">
        <w:rPr>
          <w:rFonts w:ascii="Arial" w:hAnsi="Arial" w:cs="Arial"/>
        </w:rPr>
        <w:t xml:space="preserve"> submit</w:t>
      </w:r>
      <w:r w:rsidRPr="007248FB">
        <w:rPr>
          <w:rFonts w:ascii="Arial" w:hAnsi="Arial" w:cs="Arial"/>
        </w:rPr>
        <w:t>ted</w:t>
      </w:r>
      <w:r w:rsidR="004D2943" w:rsidRPr="007248FB">
        <w:rPr>
          <w:rFonts w:ascii="Arial" w:hAnsi="Arial" w:cs="Arial"/>
        </w:rPr>
        <w:t xml:space="preserve"> that </w:t>
      </w:r>
      <w:r w:rsidRPr="007248FB">
        <w:rPr>
          <w:rFonts w:ascii="Arial" w:hAnsi="Arial" w:cs="Arial"/>
        </w:rPr>
        <w:t xml:space="preserve">the County </w:t>
      </w:r>
      <w:r w:rsidR="000214B9" w:rsidRPr="007248FB">
        <w:rPr>
          <w:rFonts w:ascii="Arial" w:hAnsi="Arial" w:cs="Arial"/>
        </w:rPr>
        <w:t xml:space="preserve">has and can continue to </w:t>
      </w:r>
      <w:r w:rsidR="004D2943" w:rsidRPr="007248FB">
        <w:rPr>
          <w:rFonts w:ascii="Arial" w:hAnsi="Arial" w:cs="Arial"/>
        </w:rPr>
        <w:t xml:space="preserve">intelligently manage </w:t>
      </w:r>
      <w:r w:rsidRPr="007248FB">
        <w:rPr>
          <w:rFonts w:ascii="Arial" w:hAnsi="Arial" w:cs="Arial"/>
        </w:rPr>
        <w:t xml:space="preserve">its water/flooding </w:t>
      </w:r>
      <w:r w:rsidR="00766E91" w:rsidRPr="007248FB">
        <w:rPr>
          <w:rFonts w:ascii="Arial" w:hAnsi="Arial" w:cs="Arial"/>
        </w:rPr>
        <w:t xml:space="preserve">issues </w:t>
      </w:r>
      <w:r w:rsidR="004D2943" w:rsidRPr="007248FB">
        <w:rPr>
          <w:rFonts w:ascii="Arial" w:hAnsi="Arial" w:cs="Arial"/>
        </w:rPr>
        <w:t xml:space="preserve">locally. </w:t>
      </w:r>
      <w:r w:rsidR="001B348D" w:rsidRPr="007248FB">
        <w:rPr>
          <w:rFonts w:ascii="Arial" w:hAnsi="Arial" w:cs="Arial"/>
        </w:rPr>
        <w:t>The Count</w:t>
      </w:r>
      <w:r w:rsidRPr="007248FB">
        <w:rPr>
          <w:rFonts w:ascii="Arial" w:hAnsi="Arial" w:cs="Arial"/>
        </w:rPr>
        <w:t>y has</w:t>
      </w:r>
      <w:r w:rsidR="004D2943" w:rsidRPr="007248FB">
        <w:rPr>
          <w:rFonts w:ascii="Arial" w:hAnsi="Arial" w:cs="Arial"/>
        </w:rPr>
        <w:t xml:space="preserve"> local knowledge developed over decades relating to the environment</w:t>
      </w:r>
      <w:r w:rsidR="00766E91" w:rsidRPr="007248FB">
        <w:rPr>
          <w:rFonts w:ascii="Arial" w:hAnsi="Arial" w:cs="Arial"/>
        </w:rPr>
        <w:t>al</w:t>
      </w:r>
      <w:r w:rsidR="004D2943" w:rsidRPr="007248FB">
        <w:rPr>
          <w:rFonts w:ascii="Arial" w:hAnsi="Arial" w:cs="Arial"/>
        </w:rPr>
        <w:t xml:space="preserve">, </w:t>
      </w:r>
      <w:r w:rsidR="00766E91" w:rsidRPr="007248FB">
        <w:rPr>
          <w:rFonts w:ascii="Arial" w:hAnsi="Arial" w:cs="Arial"/>
        </w:rPr>
        <w:t>aesthetic, ecological</w:t>
      </w:r>
      <w:r w:rsidR="004D2943" w:rsidRPr="007248FB">
        <w:rPr>
          <w:rFonts w:ascii="Arial" w:hAnsi="Arial" w:cs="Arial"/>
        </w:rPr>
        <w:t>, and economic aspe</w:t>
      </w:r>
      <w:r w:rsidRPr="007248FB">
        <w:rPr>
          <w:rFonts w:ascii="Arial" w:hAnsi="Arial" w:cs="Arial"/>
        </w:rPr>
        <w:t xml:space="preserve">cts of Collier County. </w:t>
      </w:r>
      <w:r w:rsidR="004D2943" w:rsidRPr="007248FB">
        <w:rPr>
          <w:rFonts w:ascii="Arial" w:hAnsi="Arial" w:cs="Arial"/>
        </w:rPr>
        <w:t>These matters are complex involving a myriad of issues</w:t>
      </w:r>
      <w:r w:rsidRPr="007248FB">
        <w:rPr>
          <w:rFonts w:ascii="Arial" w:hAnsi="Arial" w:cs="Arial"/>
        </w:rPr>
        <w:t xml:space="preserve"> and disciplines</w:t>
      </w:r>
      <w:r w:rsidR="004D2943" w:rsidRPr="007248FB">
        <w:rPr>
          <w:rFonts w:ascii="Arial" w:hAnsi="Arial" w:cs="Arial"/>
        </w:rPr>
        <w:t xml:space="preserve"> going beyond water</w:t>
      </w:r>
      <w:r w:rsidR="00A62F14" w:rsidRPr="007248FB">
        <w:rPr>
          <w:rFonts w:ascii="Arial" w:hAnsi="Arial" w:cs="Arial"/>
        </w:rPr>
        <w:t>,</w:t>
      </w:r>
      <w:r w:rsidR="00AC1058" w:rsidRPr="007248FB">
        <w:rPr>
          <w:rFonts w:ascii="Arial" w:hAnsi="Arial" w:cs="Arial"/>
        </w:rPr>
        <w:t xml:space="preserve"> flooding</w:t>
      </w:r>
      <w:r w:rsidR="00A62F14" w:rsidRPr="007248FB">
        <w:rPr>
          <w:rFonts w:ascii="Arial" w:hAnsi="Arial" w:cs="Arial"/>
        </w:rPr>
        <w:t>,</w:t>
      </w:r>
      <w:r w:rsidR="00AC1058" w:rsidRPr="007248FB">
        <w:rPr>
          <w:rFonts w:ascii="Arial" w:hAnsi="Arial" w:cs="Arial"/>
        </w:rPr>
        <w:t xml:space="preserve"> and whatever expertise ACE may have to offer</w:t>
      </w:r>
      <w:r w:rsidR="00A62F14" w:rsidRPr="007248FB">
        <w:rPr>
          <w:rFonts w:ascii="Arial" w:hAnsi="Arial" w:cs="Arial"/>
        </w:rPr>
        <w:t xml:space="preserve">. That expertise clearly </w:t>
      </w:r>
      <w:r w:rsidR="009539F7" w:rsidRPr="007248FB">
        <w:rPr>
          <w:rFonts w:ascii="Arial" w:hAnsi="Arial" w:cs="Arial"/>
        </w:rPr>
        <w:t xml:space="preserve">does not </w:t>
      </w:r>
      <w:r w:rsidR="00AC1058" w:rsidRPr="007248FB">
        <w:rPr>
          <w:rFonts w:ascii="Arial" w:hAnsi="Arial" w:cs="Arial"/>
        </w:rPr>
        <w:t>include</w:t>
      </w:r>
      <w:r w:rsidR="001E4B69" w:rsidRPr="007248FB">
        <w:rPr>
          <w:rFonts w:ascii="Arial" w:hAnsi="Arial" w:cs="Arial"/>
        </w:rPr>
        <w:t>, among other things,</w:t>
      </w:r>
      <w:r w:rsidR="00AC1058" w:rsidRPr="007248FB">
        <w:rPr>
          <w:rFonts w:ascii="Arial" w:hAnsi="Arial" w:cs="Arial"/>
        </w:rPr>
        <w:t xml:space="preserve"> the </w:t>
      </w:r>
      <w:r w:rsidR="004D2943" w:rsidRPr="007248FB">
        <w:rPr>
          <w:rFonts w:ascii="Arial" w:hAnsi="Arial" w:cs="Arial"/>
        </w:rPr>
        <w:t xml:space="preserve">aesthetics of our living environment, </w:t>
      </w:r>
      <w:r w:rsidR="00846E40" w:rsidRPr="007248FB">
        <w:rPr>
          <w:rFonts w:ascii="Arial" w:hAnsi="Arial" w:cs="Arial"/>
        </w:rPr>
        <w:t xml:space="preserve">the local economy, </w:t>
      </w:r>
      <w:r w:rsidR="004D2943" w:rsidRPr="007248FB">
        <w:rPr>
          <w:rFonts w:ascii="Arial" w:hAnsi="Arial" w:cs="Arial"/>
        </w:rPr>
        <w:t xml:space="preserve">property values, </w:t>
      </w:r>
      <w:r w:rsidR="00AC1058" w:rsidRPr="007248FB">
        <w:rPr>
          <w:rFonts w:ascii="Arial" w:hAnsi="Arial" w:cs="Arial"/>
        </w:rPr>
        <w:t xml:space="preserve">property </w:t>
      </w:r>
      <w:r w:rsidR="004D2943" w:rsidRPr="007248FB">
        <w:rPr>
          <w:rFonts w:ascii="Arial" w:hAnsi="Arial" w:cs="Arial"/>
        </w:rPr>
        <w:t>taxes,</w:t>
      </w:r>
      <w:r w:rsidR="000214B9" w:rsidRPr="007248FB">
        <w:rPr>
          <w:rFonts w:ascii="Arial" w:hAnsi="Arial" w:cs="Arial"/>
        </w:rPr>
        <w:t xml:space="preserve"> and</w:t>
      </w:r>
      <w:r w:rsidR="004D2943" w:rsidRPr="007248FB">
        <w:rPr>
          <w:rFonts w:ascii="Arial" w:hAnsi="Arial" w:cs="Arial"/>
        </w:rPr>
        <w:t xml:space="preserve"> tourism.</w:t>
      </w:r>
    </w:p>
    <w:p w:rsidR="000039EA" w:rsidRPr="007248FB" w:rsidRDefault="000039EA" w:rsidP="000039EA">
      <w:pPr>
        <w:rPr>
          <w:rFonts w:ascii="Arial" w:hAnsi="Arial" w:cs="Arial"/>
        </w:rPr>
      </w:pPr>
    </w:p>
    <w:p w:rsidR="00EA46CA" w:rsidRDefault="00EA46CA">
      <w:pPr>
        <w:spacing w:after="200" w:line="276" w:lineRule="auto"/>
        <w:rPr>
          <w:rFonts w:ascii="Arial" w:hAnsi="Arial" w:cs="Arial"/>
        </w:rPr>
      </w:pPr>
      <w:r>
        <w:rPr>
          <w:rFonts w:ascii="Arial" w:hAnsi="Arial" w:cs="Arial"/>
        </w:rPr>
        <w:br w:type="page"/>
      </w:r>
    </w:p>
    <w:p w:rsidR="00167D19" w:rsidRDefault="00D11490" w:rsidP="000039EA">
      <w:pPr>
        <w:rPr>
          <w:rFonts w:ascii="Arial" w:hAnsi="Arial" w:cs="Arial"/>
        </w:rPr>
      </w:pPr>
      <w:r w:rsidRPr="007248FB">
        <w:rPr>
          <w:rFonts w:ascii="Arial" w:hAnsi="Arial" w:cs="Arial"/>
        </w:rPr>
        <w:lastRenderedPageBreak/>
        <w:t>I</w:t>
      </w:r>
      <w:r w:rsidR="00E801B3" w:rsidRPr="007248FB">
        <w:rPr>
          <w:rFonts w:ascii="Arial" w:hAnsi="Arial" w:cs="Arial"/>
        </w:rPr>
        <w:t>V</w:t>
      </w:r>
      <w:r w:rsidR="004D2943" w:rsidRPr="007248FB">
        <w:rPr>
          <w:rFonts w:ascii="Arial" w:hAnsi="Arial" w:cs="Arial"/>
        </w:rPr>
        <w:t>. Transparency of the Written Report</w:t>
      </w:r>
    </w:p>
    <w:p w:rsidR="00E90457" w:rsidRPr="007248FB" w:rsidRDefault="00E90457" w:rsidP="000039EA">
      <w:pPr>
        <w:rPr>
          <w:rFonts w:ascii="Arial" w:hAnsi="Arial" w:cs="Arial"/>
        </w:rPr>
      </w:pPr>
    </w:p>
    <w:p w:rsidR="00167D19" w:rsidRPr="007248FB" w:rsidRDefault="00167D19" w:rsidP="000039EA">
      <w:pPr>
        <w:rPr>
          <w:rFonts w:ascii="Arial" w:hAnsi="Arial" w:cs="Arial"/>
        </w:rPr>
      </w:pPr>
      <w:r w:rsidRPr="007248FB">
        <w:rPr>
          <w:rFonts w:ascii="Arial" w:hAnsi="Arial" w:cs="Arial"/>
        </w:rPr>
        <w:t xml:space="preserve">A. </w:t>
      </w:r>
      <w:r w:rsidR="00FA2641">
        <w:rPr>
          <w:rFonts w:ascii="Arial" w:hAnsi="Arial" w:cs="Arial"/>
        </w:rPr>
        <w:t>Inconsistent with</w:t>
      </w:r>
      <w:r w:rsidRPr="007248FB">
        <w:rPr>
          <w:rFonts w:ascii="Arial" w:hAnsi="Arial" w:cs="Arial"/>
        </w:rPr>
        <w:t xml:space="preserve"> Fundamental Principles of Clarity</w:t>
      </w:r>
    </w:p>
    <w:p w:rsidR="000039EA" w:rsidRPr="007248FB" w:rsidRDefault="000039EA" w:rsidP="000A3B2D">
      <w:pPr>
        <w:shd w:val="clear" w:color="auto" w:fill="FFFFFF"/>
        <w:rPr>
          <w:rFonts w:ascii="Arial" w:hAnsi="Arial" w:cs="Arial"/>
        </w:rPr>
      </w:pPr>
    </w:p>
    <w:p w:rsidR="006E1F86" w:rsidRPr="007248FB" w:rsidRDefault="006E1F86" w:rsidP="006E1F86">
      <w:pPr>
        <w:shd w:val="clear" w:color="auto" w:fill="FFFFFF"/>
        <w:rPr>
          <w:rFonts w:ascii="Arial" w:hAnsi="Arial" w:cs="Arial"/>
        </w:rPr>
      </w:pPr>
      <w:r w:rsidRPr="007248FB">
        <w:rPr>
          <w:rFonts w:ascii="Arial" w:hAnsi="Arial" w:cs="Arial"/>
        </w:rPr>
        <w:t xml:space="preserve">﻿The Study purports to elicit input from “stakeholders.” </w:t>
      </w:r>
      <w:r w:rsidR="001E4B69" w:rsidRPr="007248FB">
        <w:rPr>
          <w:rFonts w:ascii="Arial" w:hAnsi="Arial" w:cs="Arial"/>
        </w:rPr>
        <w:t>According to the Report, s</w:t>
      </w:r>
      <w:r w:rsidR="00FC00A4" w:rsidRPr="007248FB">
        <w:rPr>
          <w:rFonts w:ascii="Arial" w:hAnsi="Arial" w:cs="Arial"/>
        </w:rPr>
        <w:t>takeholders</w:t>
      </w:r>
      <w:r w:rsidRPr="007248FB">
        <w:rPr>
          <w:rFonts w:ascii="Arial" w:hAnsi="Arial" w:cs="Arial"/>
        </w:rPr>
        <w:t xml:space="preserve"> include the residents of Collier County and the general public. Yet, the Report </w:t>
      </w:r>
      <w:r w:rsidR="00FC00A4" w:rsidRPr="007248FB">
        <w:rPr>
          <w:rFonts w:ascii="Arial" w:hAnsi="Arial" w:cs="Arial"/>
        </w:rPr>
        <w:t xml:space="preserve">that embodies </w:t>
      </w:r>
      <w:r w:rsidRPr="007248FB">
        <w:rPr>
          <w:rFonts w:ascii="Arial" w:hAnsi="Arial" w:cs="Arial"/>
        </w:rPr>
        <w:t>the Study is so long</w:t>
      </w:r>
      <w:r w:rsidR="00FC00A4" w:rsidRPr="007248FB">
        <w:rPr>
          <w:rFonts w:ascii="Arial" w:hAnsi="Arial" w:cs="Arial"/>
        </w:rPr>
        <w:t xml:space="preserve">, </w:t>
      </w:r>
      <w:r w:rsidR="009C5A71" w:rsidRPr="007248FB">
        <w:rPr>
          <w:rFonts w:ascii="Arial" w:hAnsi="Arial" w:cs="Arial"/>
        </w:rPr>
        <w:t>c</w:t>
      </w:r>
      <w:r w:rsidRPr="007248FB">
        <w:rPr>
          <w:rFonts w:ascii="Arial" w:hAnsi="Arial" w:cs="Arial"/>
        </w:rPr>
        <w:t>omplex</w:t>
      </w:r>
      <w:r w:rsidR="00FC00A4" w:rsidRPr="007248FB">
        <w:rPr>
          <w:rFonts w:ascii="Arial" w:hAnsi="Arial" w:cs="Arial"/>
        </w:rPr>
        <w:t xml:space="preserve">, and confusing </w:t>
      </w:r>
      <w:r w:rsidRPr="007248FB">
        <w:rPr>
          <w:rFonts w:ascii="Arial" w:hAnsi="Arial" w:cs="Arial"/>
        </w:rPr>
        <w:t xml:space="preserve">that it </w:t>
      </w:r>
      <w:r w:rsidR="004F0E82" w:rsidRPr="007248FB">
        <w:rPr>
          <w:rFonts w:ascii="Arial" w:hAnsi="Arial" w:cs="Arial"/>
        </w:rPr>
        <w:t>cannot be easily understood</w:t>
      </w:r>
      <w:r w:rsidRPr="007248FB">
        <w:rPr>
          <w:rFonts w:ascii="Arial" w:hAnsi="Arial" w:cs="Arial"/>
        </w:rPr>
        <w:t xml:space="preserve"> by</w:t>
      </w:r>
      <w:r w:rsidR="001E4B69" w:rsidRPr="007248FB">
        <w:rPr>
          <w:rFonts w:ascii="Arial" w:hAnsi="Arial" w:cs="Arial"/>
        </w:rPr>
        <w:t xml:space="preserve"> almost anyone, and especially not</w:t>
      </w:r>
      <w:r w:rsidRPr="007248FB">
        <w:rPr>
          <w:rFonts w:ascii="Arial" w:hAnsi="Arial" w:cs="Arial"/>
        </w:rPr>
        <w:t xml:space="preserve"> the average resident</w:t>
      </w:r>
      <w:r w:rsidR="00FC00A4" w:rsidRPr="007248FB">
        <w:rPr>
          <w:rFonts w:ascii="Arial" w:hAnsi="Arial" w:cs="Arial"/>
        </w:rPr>
        <w:t xml:space="preserve"> or the general public</w:t>
      </w:r>
      <w:r w:rsidRPr="007248FB">
        <w:rPr>
          <w:rFonts w:ascii="Arial" w:hAnsi="Arial" w:cs="Arial"/>
        </w:rPr>
        <w:t>.</w:t>
      </w:r>
    </w:p>
    <w:p w:rsidR="006E1F86" w:rsidRPr="007248FB" w:rsidRDefault="006E1F86" w:rsidP="000A3B2D">
      <w:pPr>
        <w:shd w:val="clear" w:color="auto" w:fill="FFFFFF"/>
        <w:rPr>
          <w:rFonts w:ascii="Arial" w:hAnsi="Arial" w:cs="Arial"/>
        </w:rPr>
      </w:pPr>
    </w:p>
    <w:p w:rsidR="000A3B2D" w:rsidRPr="007248FB" w:rsidRDefault="004D2943" w:rsidP="000A3B2D">
      <w:pPr>
        <w:shd w:val="clear" w:color="auto" w:fill="FFFFFF"/>
        <w:rPr>
          <w:rFonts w:ascii="Arial" w:hAnsi="Arial" w:cs="Arial"/>
        </w:rPr>
      </w:pPr>
      <w:r w:rsidRPr="007248FB">
        <w:rPr>
          <w:rFonts w:ascii="Arial" w:hAnsi="Arial" w:cs="Arial"/>
        </w:rPr>
        <w:t>The Report</w:t>
      </w:r>
      <w:r w:rsidR="007248FB" w:rsidRPr="007248FB">
        <w:rPr>
          <w:rFonts w:ascii="Arial" w:hAnsi="Arial" w:cs="Arial"/>
        </w:rPr>
        <w:t>,</w:t>
      </w:r>
      <w:r w:rsidRPr="007248FB">
        <w:rPr>
          <w:rFonts w:ascii="Arial" w:hAnsi="Arial" w:cs="Arial"/>
        </w:rPr>
        <w:t xml:space="preserve"> including </w:t>
      </w:r>
      <w:r w:rsidR="006E1F86" w:rsidRPr="007248FB">
        <w:rPr>
          <w:rFonts w:ascii="Arial" w:hAnsi="Arial" w:cs="Arial"/>
        </w:rPr>
        <w:t xml:space="preserve">its 9 </w:t>
      </w:r>
      <w:r w:rsidRPr="007248FB">
        <w:rPr>
          <w:rFonts w:ascii="Arial" w:hAnsi="Arial" w:cs="Arial"/>
        </w:rPr>
        <w:t>appendices</w:t>
      </w:r>
      <w:r w:rsidR="007248FB" w:rsidRPr="007248FB">
        <w:rPr>
          <w:rFonts w:ascii="Arial" w:hAnsi="Arial" w:cs="Arial"/>
        </w:rPr>
        <w:t>,</w:t>
      </w:r>
      <w:r w:rsidRPr="007248FB">
        <w:rPr>
          <w:rFonts w:ascii="Arial" w:hAnsi="Arial" w:cs="Arial"/>
        </w:rPr>
        <w:t xml:space="preserve"> is over 1600 pages single-spaced. </w:t>
      </w:r>
      <w:r w:rsidR="007248FB" w:rsidRPr="007248FB">
        <w:rPr>
          <w:rFonts w:ascii="Arial" w:hAnsi="Arial" w:cs="Arial"/>
        </w:rPr>
        <w:t>There is a 28-</w:t>
      </w:r>
      <w:r w:rsidRPr="007248FB">
        <w:rPr>
          <w:rFonts w:ascii="Arial" w:hAnsi="Arial" w:cs="Arial"/>
        </w:rPr>
        <w:t>page Table of Contents</w:t>
      </w:r>
      <w:r w:rsidR="00BD04CA" w:rsidRPr="007248FB">
        <w:rPr>
          <w:rFonts w:ascii="Arial" w:hAnsi="Arial" w:cs="Arial"/>
        </w:rPr>
        <w:t xml:space="preserve"> </w:t>
      </w:r>
      <w:r w:rsidRPr="007248FB">
        <w:rPr>
          <w:rFonts w:ascii="Arial" w:hAnsi="Arial" w:cs="Arial"/>
        </w:rPr>
        <w:t>and a 6-page, single-spaced “Executive Summary” that one could say at best is densely written.</w:t>
      </w:r>
      <w:r w:rsidR="006E1F86" w:rsidRPr="007248FB">
        <w:rPr>
          <w:rFonts w:ascii="Arial" w:hAnsi="Arial" w:cs="Arial"/>
        </w:rPr>
        <w:t xml:space="preserve"> There are over 100 </w:t>
      </w:r>
      <w:r w:rsidR="004A7440" w:rsidRPr="007248FB">
        <w:rPr>
          <w:rFonts w:ascii="Arial" w:hAnsi="Arial" w:cs="Arial"/>
        </w:rPr>
        <w:t xml:space="preserve">of </w:t>
      </w:r>
      <w:r w:rsidR="006E1F86" w:rsidRPr="007248FB">
        <w:rPr>
          <w:rFonts w:ascii="Arial" w:hAnsi="Arial" w:cs="Arial"/>
        </w:rPr>
        <w:t>acronyms and hundreds of figures</w:t>
      </w:r>
      <w:r w:rsidR="004A7440" w:rsidRPr="007248FB">
        <w:rPr>
          <w:rFonts w:ascii="Arial" w:hAnsi="Arial" w:cs="Arial"/>
        </w:rPr>
        <w:t xml:space="preserve">, graphs, and </w:t>
      </w:r>
      <w:r w:rsidR="006E1F86" w:rsidRPr="007248FB">
        <w:rPr>
          <w:rFonts w:ascii="Arial" w:hAnsi="Arial" w:cs="Arial"/>
        </w:rPr>
        <w:t>tables.</w:t>
      </w:r>
      <w:r w:rsidRPr="007248FB">
        <w:rPr>
          <w:rFonts w:ascii="Arial" w:hAnsi="Arial" w:cs="Arial"/>
        </w:rPr>
        <w:t xml:space="preserve"> The Report ends with 9 pages of </w:t>
      </w:r>
      <w:r w:rsidR="001E4B69" w:rsidRPr="007248FB">
        <w:rPr>
          <w:rFonts w:ascii="Arial" w:hAnsi="Arial" w:cs="Arial"/>
        </w:rPr>
        <w:t>C</w:t>
      </w:r>
      <w:r w:rsidRPr="007248FB">
        <w:rPr>
          <w:rFonts w:ascii="Arial" w:hAnsi="Arial" w:cs="Arial"/>
        </w:rPr>
        <w:t xml:space="preserve">onclusions and </w:t>
      </w:r>
      <w:r w:rsidR="001E4B69" w:rsidRPr="007248FB">
        <w:rPr>
          <w:rFonts w:ascii="Arial" w:hAnsi="Arial" w:cs="Arial"/>
        </w:rPr>
        <w:t>R</w:t>
      </w:r>
      <w:r w:rsidRPr="007248FB">
        <w:rPr>
          <w:rFonts w:ascii="Arial" w:hAnsi="Arial" w:cs="Arial"/>
        </w:rPr>
        <w:t xml:space="preserve">ecommendations. </w:t>
      </w:r>
      <w:r w:rsidR="006E1F86" w:rsidRPr="007248FB">
        <w:rPr>
          <w:rFonts w:ascii="Arial" w:hAnsi="Arial" w:cs="Arial"/>
        </w:rPr>
        <w:t>The</w:t>
      </w:r>
      <w:r w:rsidRPr="007248FB">
        <w:rPr>
          <w:rFonts w:ascii="Arial" w:hAnsi="Arial" w:cs="Arial"/>
        </w:rPr>
        <w:t xml:space="preserve"> 9 appendices are voluminous in their own right. ﻿</w:t>
      </w:r>
      <w:r w:rsidR="001402EB" w:rsidRPr="007248FB">
        <w:rPr>
          <w:rFonts w:ascii="Arial" w:hAnsi="Arial" w:cs="Arial"/>
        </w:rPr>
        <w:t xml:space="preserve">For example, Appendix B including sub-appendices is </w:t>
      </w:r>
      <w:r w:rsidR="000214B9" w:rsidRPr="007248FB">
        <w:rPr>
          <w:rFonts w:ascii="Arial" w:hAnsi="Arial" w:cs="Arial"/>
        </w:rPr>
        <w:t xml:space="preserve">over </w:t>
      </w:r>
      <w:r w:rsidR="0082587B" w:rsidRPr="007248FB">
        <w:rPr>
          <w:rFonts w:ascii="Arial" w:hAnsi="Arial" w:cs="Arial"/>
        </w:rPr>
        <w:t>6</w:t>
      </w:r>
      <w:r w:rsidR="000214B9" w:rsidRPr="007248FB">
        <w:rPr>
          <w:rFonts w:ascii="Arial" w:hAnsi="Arial" w:cs="Arial"/>
        </w:rPr>
        <w:t xml:space="preserve">00 </w:t>
      </w:r>
      <w:r w:rsidR="001402EB" w:rsidRPr="007248FB">
        <w:rPr>
          <w:rFonts w:ascii="Arial" w:hAnsi="Arial" w:cs="Arial"/>
        </w:rPr>
        <w:t xml:space="preserve">pages alone. </w:t>
      </w:r>
      <w:r w:rsidR="001E4B69" w:rsidRPr="007248FB">
        <w:rPr>
          <w:rFonts w:ascii="Arial" w:hAnsi="Arial" w:cs="Arial"/>
        </w:rPr>
        <w:t>It is difficult to consider the Report a genuine attempt at “transparency.”</w:t>
      </w:r>
      <w:r w:rsidR="001E4B69" w:rsidRPr="007248FB">
        <w:rPr>
          <w:rFonts w:ascii="Arial" w:hAnsi="Arial" w:cs="Arial"/>
        </w:rPr>
        <w:br/>
      </w:r>
    </w:p>
    <w:p w:rsidR="00167D19" w:rsidRPr="007248FB" w:rsidRDefault="00167D19" w:rsidP="00167D19">
      <w:pPr>
        <w:rPr>
          <w:rFonts w:ascii="Arial" w:hAnsi="Arial" w:cs="Arial"/>
        </w:rPr>
      </w:pPr>
      <w:r w:rsidRPr="007248FB">
        <w:rPr>
          <w:rFonts w:ascii="Arial" w:hAnsi="Arial" w:cs="Arial"/>
        </w:rPr>
        <w:t xml:space="preserve">B. </w:t>
      </w:r>
      <w:r w:rsidR="00FA2641">
        <w:rPr>
          <w:rFonts w:ascii="Arial" w:hAnsi="Arial" w:cs="Arial"/>
        </w:rPr>
        <w:t>Inconsistent with</w:t>
      </w:r>
      <w:r w:rsidR="00FA2641" w:rsidRPr="007248FB">
        <w:rPr>
          <w:rFonts w:ascii="Arial" w:hAnsi="Arial" w:cs="Arial"/>
        </w:rPr>
        <w:t xml:space="preserve"> </w:t>
      </w:r>
      <w:r w:rsidRPr="007248FB">
        <w:rPr>
          <w:rFonts w:ascii="Arial" w:hAnsi="Arial" w:cs="Arial"/>
        </w:rPr>
        <w:t>Federal Law</w:t>
      </w:r>
      <w:r w:rsidR="00F176C2" w:rsidRPr="007248FB">
        <w:rPr>
          <w:rFonts w:ascii="Arial" w:hAnsi="Arial" w:cs="Arial"/>
        </w:rPr>
        <w:t xml:space="preserve"> and Defense Department Program</w:t>
      </w:r>
    </w:p>
    <w:p w:rsidR="00167D19" w:rsidRPr="007248FB" w:rsidRDefault="00167D19" w:rsidP="000A3B2D">
      <w:pPr>
        <w:shd w:val="clear" w:color="auto" w:fill="FFFFFF"/>
        <w:rPr>
          <w:rFonts w:ascii="Arial" w:hAnsi="Arial" w:cs="Arial"/>
        </w:rPr>
      </w:pPr>
    </w:p>
    <w:p w:rsidR="00B5045E" w:rsidRPr="007248FB" w:rsidRDefault="006E1F86" w:rsidP="001B348D">
      <w:pPr>
        <w:shd w:val="clear" w:color="auto" w:fill="FFFFFF"/>
        <w:rPr>
          <w:rFonts w:ascii="Arial" w:hAnsi="Arial" w:cs="Arial"/>
        </w:rPr>
      </w:pPr>
      <w:r w:rsidRPr="007248FB">
        <w:rPr>
          <w:rFonts w:ascii="Arial" w:hAnsi="Arial" w:cs="Arial"/>
        </w:rPr>
        <w:t>Moreover, the Report</w:t>
      </w:r>
      <w:r w:rsidR="00676574">
        <w:rPr>
          <w:rFonts w:ascii="Arial" w:hAnsi="Arial" w:cs="Arial"/>
        </w:rPr>
        <w:t xml:space="preserve"> appears to violate</w:t>
      </w:r>
      <w:r w:rsidRPr="007248FB">
        <w:rPr>
          <w:rFonts w:ascii="Arial" w:hAnsi="Arial" w:cs="Arial"/>
        </w:rPr>
        <w:t xml:space="preserve"> the “plain language” provisions of federal law and the Department of Defense Program</w:t>
      </w:r>
      <w:r w:rsidR="00E23799" w:rsidRPr="007248FB">
        <w:rPr>
          <w:rFonts w:ascii="Arial" w:hAnsi="Arial" w:cs="Arial"/>
        </w:rPr>
        <w:t xml:space="preserve"> implementing that law. In 2010 Congress enacted a federal statute entitled “the Plain Writing Act of 2010.” </w:t>
      </w:r>
    </w:p>
    <w:p w:rsidR="00B5045E" w:rsidRPr="007248FB" w:rsidRDefault="00B5045E" w:rsidP="001B348D">
      <w:pPr>
        <w:shd w:val="clear" w:color="auto" w:fill="FFFFFF"/>
        <w:rPr>
          <w:rFonts w:ascii="Arial" w:hAnsi="Arial" w:cs="Arial"/>
        </w:rPr>
      </w:pPr>
    </w:p>
    <w:p w:rsidR="00C83458" w:rsidRPr="007248FB" w:rsidRDefault="00E23799" w:rsidP="001B348D">
      <w:pPr>
        <w:shd w:val="clear" w:color="auto" w:fill="FFFFFF"/>
        <w:rPr>
          <w:rFonts w:ascii="Arial" w:hAnsi="Arial" w:cs="Arial"/>
        </w:rPr>
      </w:pPr>
      <w:r w:rsidRPr="007248FB">
        <w:rPr>
          <w:rFonts w:ascii="Arial" w:hAnsi="Arial" w:cs="Arial"/>
        </w:rPr>
        <w:t>Pursuant to this federal statute, the Department of Defense (under which ACE operates) has adopted the “DoD Plain Language Program” (DoD Instruction 5025.13)</w:t>
      </w:r>
      <w:r w:rsidR="00B369C7" w:rsidRPr="007248FB">
        <w:rPr>
          <w:rFonts w:ascii="Arial" w:hAnsi="Arial" w:cs="Arial"/>
        </w:rPr>
        <w:t>,</w:t>
      </w:r>
      <w:r w:rsidRPr="007248FB">
        <w:rPr>
          <w:rFonts w:ascii="Arial" w:hAnsi="Arial" w:cs="Arial"/>
        </w:rPr>
        <w:t xml:space="preserve"> </w:t>
      </w:r>
      <w:r w:rsidR="00B5045E" w:rsidRPr="007248FB">
        <w:rPr>
          <w:rFonts w:ascii="Arial" w:hAnsi="Arial" w:cs="Arial"/>
        </w:rPr>
        <w:t xml:space="preserve">the most recent version </w:t>
      </w:r>
      <w:r w:rsidR="00B369C7" w:rsidRPr="007248FB">
        <w:rPr>
          <w:rFonts w:ascii="Arial" w:hAnsi="Arial" w:cs="Arial"/>
        </w:rPr>
        <w:t xml:space="preserve">of which </w:t>
      </w:r>
      <w:r w:rsidR="00B5045E" w:rsidRPr="007248FB">
        <w:rPr>
          <w:rFonts w:ascii="Arial" w:hAnsi="Arial" w:cs="Arial"/>
        </w:rPr>
        <w:t xml:space="preserve">is </w:t>
      </w:r>
      <w:r w:rsidRPr="007248FB">
        <w:rPr>
          <w:rFonts w:ascii="Arial" w:hAnsi="Arial" w:cs="Arial"/>
        </w:rPr>
        <w:t xml:space="preserve">dated January 23, 2020. This Program </w:t>
      </w:r>
      <w:r w:rsidR="00FA2641">
        <w:rPr>
          <w:rFonts w:ascii="Arial" w:hAnsi="Arial" w:cs="Arial"/>
        </w:rPr>
        <w:t xml:space="preserve">provides </w:t>
      </w:r>
      <w:r w:rsidRPr="007248FB">
        <w:rPr>
          <w:rFonts w:ascii="Arial" w:hAnsi="Arial" w:cs="Arial"/>
        </w:rPr>
        <w:t xml:space="preserve">documents like the Report be expressed in “clear, concise, and well-organized language” in order to “effectively communicate with intended audiences.” </w:t>
      </w:r>
      <w:r w:rsidR="00C83458" w:rsidRPr="007248FB">
        <w:rPr>
          <w:rFonts w:ascii="Arial" w:hAnsi="Arial" w:cs="Arial"/>
        </w:rPr>
        <w:t xml:space="preserve">This Defense Department Program has extensive training </w:t>
      </w:r>
      <w:r w:rsidR="00A31AAD" w:rsidRPr="007248FB">
        <w:rPr>
          <w:rFonts w:ascii="Arial" w:hAnsi="Arial" w:cs="Arial"/>
        </w:rPr>
        <w:t xml:space="preserve">materials </w:t>
      </w:r>
      <w:r w:rsidR="00C83458" w:rsidRPr="007248FB">
        <w:rPr>
          <w:rFonts w:ascii="Arial" w:hAnsi="Arial" w:cs="Arial"/>
        </w:rPr>
        <w:t xml:space="preserve">and guidelines in order to achieve the goals of clarity, conciseness, and organization. The Report </w:t>
      </w:r>
      <w:r w:rsidR="00175332">
        <w:rPr>
          <w:rFonts w:ascii="Arial" w:hAnsi="Arial" w:cs="Arial"/>
        </w:rPr>
        <w:t>seems to violate</w:t>
      </w:r>
      <w:r w:rsidR="00C83458" w:rsidRPr="007248FB">
        <w:rPr>
          <w:rFonts w:ascii="Arial" w:hAnsi="Arial" w:cs="Arial"/>
        </w:rPr>
        <w:t xml:space="preserve"> virtually every one of </w:t>
      </w:r>
      <w:r w:rsidRPr="007248FB">
        <w:rPr>
          <w:rFonts w:ascii="Arial" w:hAnsi="Arial" w:cs="Arial"/>
        </w:rPr>
        <w:t>these standards</w:t>
      </w:r>
      <w:r w:rsidR="00C83458" w:rsidRPr="007248FB">
        <w:rPr>
          <w:rFonts w:ascii="Arial" w:hAnsi="Arial" w:cs="Arial"/>
        </w:rPr>
        <w:t>.</w:t>
      </w:r>
    </w:p>
    <w:p w:rsidR="00167D19" w:rsidRPr="007248FB" w:rsidRDefault="00167D19" w:rsidP="001B348D">
      <w:pPr>
        <w:shd w:val="clear" w:color="auto" w:fill="FFFFFF"/>
        <w:rPr>
          <w:rFonts w:ascii="Arial" w:hAnsi="Arial" w:cs="Arial"/>
        </w:rPr>
      </w:pPr>
    </w:p>
    <w:p w:rsidR="00167D19" w:rsidRPr="007248FB" w:rsidRDefault="00167D19" w:rsidP="00167D19">
      <w:pPr>
        <w:rPr>
          <w:rFonts w:ascii="Arial" w:hAnsi="Arial" w:cs="Arial"/>
        </w:rPr>
      </w:pPr>
      <w:r w:rsidRPr="007248FB">
        <w:rPr>
          <w:rFonts w:ascii="Arial" w:hAnsi="Arial" w:cs="Arial"/>
        </w:rPr>
        <w:t>C. Conclusion</w:t>
      </w:r>
    </w:p>
    <w:p w:rsidR="00A31AAD" w:rsidRPr="007248FB" w:rsidRDefault="00A31AAD" w:rsidP="001B348D">
      <w:pPr>
        <w:shd w:val="clear" w:color="auto" w:fill="FFFFFF"/>
        <w:rPr>
          <w:rFonts w:ascii="Arial" w:hAnsi="Arial" w:cs="Arial"/>
        </w:rPr>
      </w:pPr>
    </w:p>
    <w:p w:rsidR="00A31AAD" w:rsidRPr="007248FB" w:rsidRDefault="00A31AAD" w:rsidP="001B348D">
      <w:pPr>
        <w:shd w:val="clear" w:color="auto" w:fill="FFFFFF"/>
        <w:rPr>
          <w:rFonts w:ascii="Arial" w:hAnsi="Arial" w:cs="Arial"/>
        </w:rPr>
      </w:pPr>
      <w:r w:rsidRPr="007248FB">
        <w:rPr>
          <w:rFonts w:ascii="Arial" w:hAnsi="Arial" w:cs="Arial"/>
        </w:rPr>
        <w:t xml:space="preserve">In sum, the Report supporting this Project </w:t>
      </w:r>
      <w:r w:rsidR="00175332">
        <w:rPr>
          <w:rFonts w:ascii="Arial" w:hAnsi="Arial" w:cs="Arial"/>
        </w:rPr>
        <w:t xml:space="preserve">is far from a paradigm of transparency. It </w:t>
      </w:r>
      <w:r w:rsidR="00B5045E" w:rsidRPr="007248FB">
        <w:rPr>
          <w:rFonts w:ascii="Arial" w:hAnsi="Arial" w:cs="Arial"/>
        </w:rPr>
        <w:t>should not</w:t>
      </w:r>
      <w:r w:rsidRPr="007248FB">
        <w:rPr>
          <w:rFonts w:ascii="Arial" w:hAnsi="Arial" w:cs="Arial"/>
        </w:rPr>
        <w:t xml:space="preserve"> be this difficult to explain to the residents of Collier county why they should support this multi-billion dollar Project.</w:t>
      </w:r>
    </w:p>
    <w:p w:rsidR="00C83458" w:rsidRPr="007248FB" w:rsidRDefault="00C83458" w:rsidP="001B348D">
      <w:pPr>
        <w:shd w:val="clear" w:color="auto" w:fill="FFFFFF"/>
        <w:rPr>
          <w:rFonts w:ascii="Arial" w:hAnsi="Arial" w:cs="Arial"/>
        </w:rPr>
      </w:pPr>
    </w:p>
    <w:p w:rsidR="00EA46CA" w:rsidRDefault="00EA46CA">
      <w:pPr>
        <w:spacing w:after="200" w:line="276" w:lineRule="auto"/>
        <w:rPr>
          <w:rFonts w:ascii="Arial" w:hAnsi="Arial" w:cs="Arial"/>
        </w:rPr>
      </w:pPr>
      <w:r>
        <w:rPr>
          <w:rFonts w:ascii="Arial" w:hAnsi="Arial" w:cs="Arial"/>
        </w:rPr>
        <w:br w:type="page"/>
      </w:r>
    </w:p>
    <w:p w:rsidR="00A51FFD" w:rsidRDefault="001B6234" w:rsidP="00212249">
      <w:pPr>
        <w:shd w:val="clear" w:color="auto" w:fill="FFFFFF"/>
        <w:rPr>
          <w:rFonts w:ascii="Arial" w:hAnsi="Arial" w:cs="Arial"/>
        </w:rPr>
      </w:pPr>
      <w:r w:rsidRPr="007248FB">
        <w:rPr>
          <w:rFonts w:ascii="Arial" w:hAnsi="Arial" w:cs="Arial"/>
        </w:rPr>
        <w:lastRenderedPageBreak/>
        <w:t xml:space="preserve">V. </w:t>
      </w:r>
      <w:r w:rsidR="001B348D" w:rsidRPr="007248FB">
        <w:rPr>
          <w:rFonts w:ascii="Arial" w:hAnsi="Arial" w:cs="Arial"/>
        </w:rPr>
        <w:t>﻿Climate Change, Sea Level Rise, Storm Surges</w:t>
      </w:r>
    </w:p>
    <w:p w:rsidR="00E90457" w:rsidRPr="007248FB" w:rsidRDefault="00E90457" w:rsidP="00212249">
      <w:pPr>
        <w:shd w:val="clear" w:color="auto" w:fill="FFFFFF"/>
        <w:rPr>
          <w:rFonts w:ascii="Arial" w:hAnsi="Arial" w:cs="Arial"/>
        </w:rPr>
      </w:pPr>
    </w:p>
    <w:p w:rsidR="00A51FFD" w:rsidRPr="007248FB" w:rsidRDefault="00A51FFD" w:rsidP="00A51FFD">
      <w:pPr>
        <w:shd w:val="clear" w:color="auto" w:fill="FFFFFF"/>
        <w:rPr>
          <w:rFonts w:ascii="Arial" w:hAnsi="Arial" w:cs="Arial"/>
        </w:rPr>
      </w:pPr>
      <w:r w:rsidRPr="007248FB">
        <w:rPr>
          <w:rFonts w:ascii="Arial" w:hAnsi="Arial" w:cs="Arial"/>
        </w:rPr>
        <w:t>A. Introduction</w:t>
      </w:r>
    </w:p>
    <w:p w:rsidR="00C83458" w:rsidRPr="007248FB" w:rsidRDefault="001B348D" w:rsidP="00212249">
      <w:pPr>
        <w:shd w:val="clear" w:color="auto" w:fill="FFFFFF"/>
        <w:rPr>
          <w:rFonts w:ascii="Arial" w:hAnsi="Arial" w:cs="Arial"/>
        </w:rPr>
      </w:pPr>
      <w:r w:rsidRPr="007248FB">
        <w:rPr>
          <w:rFonts w:ascii="Arial" w:hAnsi="Arial" w:cs="Arial"/>
        </w:rPr>
        <w:br/>
      </w:r>
      <w:r w:rsidR="00175332">
        <w:rPr>
          <w:rFonts w:ascii="Arial" w:hAnsi="Arial" w:cs="Arial"/>
        </w:rPr>
        <w:t>The</w:t>
      </w:r>
      <w:r w:rsidR="00B156EE" w:rsidRPr="007248FB">
        <w:rPr>
          <w:rFonts w:ascii="Arial" w:hAnsi="Arial" w:cs="Arial"/>
        </w:rPr>
        <w:t xml:space="preserve"> </w:t>
      </w:r>
      <w:r w:rsidRPr="007248FB">
        <w:rPr>
          <w:rFonts w:ascii="Arial" w:hAnsi="Arial" w:cs="Arial"/>
        </w:rPr>
        <w:t>fundamental premise</w:t>
      </w:r>
      <w:r w:rsidR="00175332">
        <w:rPr>
          <w:rFonts w:ascii="Arial" w:hAnsi="Arial" w:cs="Arial"/>
        </w:rPr>
        <w:t>s</w:t>
      </w:r>
      <w:r w:rsidRPr="007248FB">
        <w:rPr>
          <w:rFonts w:ascii="Arial" w:hAnsi="Arial" w:cs="Arial"/>
        </w:rPr>
        <w:t xml:space="preserve"> of this $3 billion plus Project </w:t>
      </w:r>
      <w:r w:rsidR="00175332">
        <w:rPr>
          <w:rFonts w:ascii="Arial" w:hAnsi="Arial" w:cs="Arial"/>
        </w:rPr>
        <w:t xml:space="preserve">are </w:t>
      </w:r>
      <w:r w:rsidR="00C83458" w:rsidRPr="007248FB">
        <w:rPr>
          <w:rFonts w:ascii="Arial" w:hAnsi="Arial" w:cs="Arial"/>
        </w:rPr>
        <w:t xml:space="preserve">(a) </w:t>
      </w:r>
      <w:r w:rsidRPr="007248FB">
        <w:rPr>
          <w:rFonts w:ascii="Arial" w:hAnsi="Arial" w:cs="Arial"/>
        </w:rPr>
        <w:t xml:space="preserve">that storm surges are </w:t>
      </w:r>
      <w:r w:rsidR="00FC00A4" w:rsidRPr="007248FB">
        <w:rPr>
          <w:rFonts w:ascii="Arial" w:hAnsi="Arial" w:cs="Arial"/>
        </w:rPr>
        <w:t>projected to increase</w:t>
      </w:r>
      <w:r w:rsidRPr="007248FB">
        <w:rPr>
          <w:rFonts w:ascii="Arial" w:hAnsi="Arial" w:cs="Arial"/>
        </w:rPr>
        <w:t xml:space="preserve"> in size</w:t>
      </w:r>
      <w:r w:rsidR="00FA2641">
        <w:rPr>
          <w:rFonts w:ascii="Arial" w:hAnsi="Arial" w:cs="Arial"/>
        </w:rPr>
        <w:t xml:space="preserve"> in Collier County</w:t>
      </w:r>
      <w:r w:rsidRPr="007248FB">
        <w:rPr>
          <w:rFonts w:ascii="Arial" w:hAnsi="Arial" w:cs="Arial"/>
        </w:rPr>
        <w:t xml:space="preserve"> </w:t>
      </w:r>
      <w:r w:rsidR="00C83458" w:rsidRPr="007248FB">
        <w:rPr>
          <w:rFonts w:ascii="Arial" w:hAnsi="Arial" w:cs="Arial"/>
        </w:rPr>
        <w:t xml:space="preserve">(b) </w:t>
      </w:r>
      <w:r w:rsidRPr="007248FB">
        <w:rPr>
          <w:rFonts w:ascii="Arial" w:hAnsi="Arial" w:cs="Arial"/>
        </w:rPr>
        <w:t xml:space="preserve">due to </w:t>
      </w:r>
      <w:r w:rsidR="00FC00A4" w:rsidRPr="007248FB">
        <w:rPr>
          <w:rFonts w:ascii="Arial" w:hAnsi="Arial" w:cs="Arial"/>
        </w:rPr>
        <w:t>a projected</w:t>
      </w:r>
      <w:r w:rsidRPr="007248FB">
        <w:rPr>
          <w:rFonts w:ascii="Arial" w:hAnsi="Arial" w:cs="Arial"/>
        </w:rPr>
        <w:t xml:space="preserve"> rise in </w:t>
      </w:r>
      <w:r w:rsidR="00FA2641">
        <w:rPr>
          <w:rFonts w:ascii="Arial" w:hAnsi="Arial" w:cs="Arial"/>
        </w:rPr>
        <w:t xml:space="preserve">local </w:t>
      </w:r>
      <w:r w:rsidRPr="007248FB">
        <w:rPr>
          <w:rFonts w:ascii="Arial" w:hAnsi="Arial" w:cs="Arial"/>
        </w:rPr>
        <w:t xml:space="preserve">sea levels </w:t>
      </w:r>
      <w:r w:rsidR="00C83458" w:rsidRPr="007248FB">
        <w:rPr>
          <w:rFonts w:ascii="Arial" w:hAnsi="Arial" w:cs="Arial"/>
        </w:rPr>
        <w:t xml:space="preserve">(c) </w:t>
      </w:r>
      <w:r w:rsidR="00175332">
        <w:rPr>
          <w:rFonts w:ascii="Arial" w:hAnsi="Arial" w:cs="Arial"/>
        </w:rPr>
        <w:t xml:space="preserve">which </w:t>
      </w:r>
      <w:r w:rsidRPr="007248FB">
        <w:rPr>
          <w:rFonts w:ascii="Arial" w:hAnsi="Arial" w:cs="Arial"/>
        </w:rPr>
        <w:t xml:space="preserve">is in turn due to global warming. The time period the Report focuses on is 2030-2079, the 50 years of mitigation after the </w:t>
      </w:r>
      <w:r w:rsidR="00FC00A4" w:rsidRPr="007248FB">
        <w:rPr>
          <w:rFonts w:ascii="Arial" w:hAnsi="Arial" w:cs="Arial"/>
        </w:rPr>
        <w:t>completion</w:t>
      </w:r>
      <w:r w:rsidRPr="007248FB">
        <w:rPr>
          <w:rFonts w:ascii="Arial" w:hAnsi="Arial" w:cs="Arial"/>
        </w:rPr>
        <w:t xml:space="preserve"> of the initial </w:t>
      </w:r>
      <w:r w:rsidR="00952B6B" w:rsidRPr="007248FB">
        <w:rPr>
          <w:rFonts w:ascii="Arial" w:hAnsi="Arial" w:cs="Arial"/>
        </w:rPr>
        <w:t xml:space="preserve">5 year (2025-2030) </w:t>
      </w:r>
      <w:r w:rsidRPr="007248FB">
        <w:rPr>
          <w:rFonts w:ascii="Arial" w:hAnsi="Arial" w:cs="Arial"/>
        </w:rPr>
        <w:t>construction</w:t>
      </w:r>
      <w:r w:rsidR="00FA2641">
        <w:rPr>
          <w:rFonts w:ascii="Arial" w:hAnsi="Arial" w:cs="Arial"/>
        </w:rPr>
        <w:t xml:space="preserve"> Project. The</w:t>
      </w:r>
      <w:r w:rsidR="00160EB5">
        <w:rPr>
          <w:rFonts w:ascii="Arial" w:hAnsi="Arial" w:cs="Arial"/>
        </w:rPr>
        <w:t>se</w:t>
      </w:r>
      <w:r w:rsidR="00FC00A4" w:rsidRPr="007248FB">
        <w:rPr>
          <w:rFonts w:ascii="Arial" w:hAnsi="Arial" w:cs="Arial"/>
        </w:rPr>
        <w:t xml:space="preserve"> premise</w:t>
      </w:r>
      <w:r w:rsidR="00FA2641">
        <w:rPr>
          <w:rFonts w:ascii="Arial" w:hAnsi="Arial" w:cs="Arial"/>
        </w:rPr>
        <w:t>s raise</w:t>
      </w:r>
      <w:r w:rsidR="00FC00A4" w:rsidRPr="007248FB">
        <w:rPr>
          <w:rFonts w:ascii="Arial" w:hAnsi="Arial" w:cs="Arial"/>
        </w:rPr>
        <w:t xml:space="preserve"> </w:t>
      </w:r>
      <w:r w:rsidR="00160EB5">
        <w:rPr>
          <w:rFonts w:ascii="Arial" w:hAnsi="Arial" w:cs="Arial"/>
        </w:rPr>
        <w:t xml:space="preserve">at least </w:t>
      </w:r>
      <w:r w:rsidR="00FC00A4" w:rsidRPr="007248FB">
        <w:rPr>
          <w:rFonts w:ascii="Arial" w:hAnsi="Arial" w:cs="Arial"/>
        </w:rPr>
        <w:t>three</w:t>
      </w:r>
      <w:r w:rsidRPr="007248FB">
        <w:rPr>
          <w:rFonts w:ascii="Arial" w:hAnsi="Arial" w:cs="Arial"/>
        </w:rPr>
        <w:t xml:space="preserve"> </w:t>
      </w:r>
      <w:r w:rsidR="00160EB5">
        <w:rPr>
          <w:rFonts w:ascii="Arial" w:hAnsi="Arial" w:cs="Arial"/>
        </w:rPr>
        <w:t xml:space="preserve">fundamental </w:t>
      </w:r>
      <w:r w:rsidRPr="007248FB">
        <w:rPr>
          <w:rFonts w:ascii="Arial" w:hAnsi="Arial" w:cs="Arial"/>
        </w:rPr>
        <w:t xml:space="preserve">issues: </w:t>
      </w:r>
    </w:p>
    <w:p w:rsidR="00C83458" w:rsidRPr="007248FB" w:rsidRDefault="00C83458" w:rsidP="00212249">
      <w:pPr>
        <w:rPr>
          <w:rFonts w:ascii="Arial" w:hAnsi="Arial" w:cs="Arial"/>
        </w:rPr>
      </w:pPr>
    </w:p>
    <w:p w:rsidR="00212249" w:rsidRPr="007248FB" w:rsidRDefault="001B348D" w:rsidP="00212249">
      <w:pPr>
        <w:pStyle w:val="ListParagraph"/>
        <w:numPr>
          <w:ilvl w:val="0"/>
          <w:numId w:val="16"/>
        </w:numPr>
        <w:spacing w:after="0" w:line="240" w:lineRule="auto"/>
        <w:rPr>
          <w:rFonts w:ascii="Arial" w:hAnsi="Arial" w:cs="Arial"/>
          <w:sz w:val="24"/>
          <w:szCs w:val="24"/>
        </w:rPr>
      </w:pPr>
      <w:r w:rsidRPr="007248FB">
        <w:rPr>
          <w:rFonts w:ascii="Arial" w:hAnsi="Arial" w:cs="Arial"/>
          <w:sz w:val="24"/>
          <w:szCs w:val="24"/>
        </w:rPr>
        <w:t>what is the projected rise in sea level</w:t>
      </w:r>
      <w:r w:rsidR="00952B6B" w:rsidRPr="007248FB">
        <w:rPr>
          <w:rFonts w:ascii="Arial" w:hAnsi="Arial" w:cs="Arial"/>
          <w:sz w:val="24"/>
          <w:szCs w:val="24"/>
        </w:rPr>
        <w:t>s</w:t>
      </w:r>
      <w:r w:rsidRPr="007248FB">
        <w:rPr>
          <w:rFonts w:ascii="Arial" w:hAnsi="Arial" w:cs="Arial"/>
          <w:sz w:val="24"/>
          <w:szCs w:val="24"/>
        </w:rPr>
        <w:t xml:space="preserve"> in Colli</w:t>
      </w:r>
      <w:r w:rsidR="00C83458" w:rsidRPr="007248FB">
        <w:rPr>
          <w:rFonts w:ascii="Arial" w:hAnsi="Arial" w:cs="Arial"/>
          <w:sz w:val="24"/>
          <w:szCs w:val="24"/>
        </w:rPr>
        <w:t>er County for this time period</w:t>
      </w:r>
      <w:r w:rsidR="00846E40" w:rsidRPr="007248FB">
        <w:rPr>
          <w:rFonts w:ascii="Arial" w:hAnsi="Arial" w:cs="Arial"/>
          <w:sz w:val="24"/>
          <w:szCs w:val="24"/>
        </w:rPr>
        <w:t>?</w:t>
      </w:r>
    </w:p>
    <w:p w:rsidR="00212249" w:rsidRPr="007248FB" w:rsidRDefault="001B348D" w:rsidP="00212249">
      <w:pPr>
        <w:pStyle w:val="ListParagraph"/>
        <w:numPr>
          <w:ilvl w:val="0"/>
          <w:numId w:val="16"/>
        </w:numPr>
        <w:spacing w:after="0" w:line="240" w:lineRule="auto"/>
        <w:rPr>
          <w:rFonts w:ascii="Arial" w:hAnsi="Arial" w:cs="Arial"/>
          <w:sz w:val="24"/>
          <w:szCs w:val="24"/>
        </w:rPr>
      </w:pPr>
      <w:r w:rsidRPr="007248FB">
        <w:rPr>
          <w:rFonts w:ascii="Arial" w:hAnsi="Arial" w:cs="Arial"/>
          <w:sz w:val="24"/>
          <w:szCs w:val="24"/>
        </w:rPr>
        <w:t xml:space="preserve">what is the projected increase in storm surge size as a result of the projected </w:t>
      </w:r>
      <w:r w:rsidR="00FA2641">
        <w:rPr>
          <w:rFonts w:ascii="Arial" w:hAnsi="Arial" w:cs="Arial"/>
          <w:sz w:val="24"/>
          <w:szCs w:val="24"/>
        </w:rPr>
        <w:t xml:space="preserve">local </w:t>
      </w:r>
      <w:r w:rsidRPr="007248FB">
        <w:rPr>
          <w:rFonts w:ascii="Arial" w:hAnsi="Arial" w:cs="Arial"/>
          <w:sz w:val="24"/>
          <w:szCs w:val="24"/>
        </w:rPr>
        <w:t>sea level rise</w:t>
      </w:r>
      <w:r w:rsidR="00A0223A" w:rsidRPr="007248FB">
        <w:rPr>
          <w:rFonts w:ascii="Arial" w:hAnsi="Arial" w:cs="Arial"/>
          <w:sz w:val="24"/>
          <w:szCs w:val="24"/>
        </w:rPr>
        <w:t>?</w:t>
      </w:r>
      <w:r w:rsidR="00FC00A4" w:rsidRPr="007248FB">
        <w:rPr>
          <w:rFonts w:ascii="Arial" w:hAnsi="Arial" w:cs="Arial"/>
          <w:sz w:val="24"/>
          <w:szCs w:val="24"/>
        </w:rPr>
        <w:t xml:space="preserve"> </w:t>
      </w:r>
    </w:p>
    <w:p w:rsidR="00C83458" w:rsidRPr="007248FB" w:rsidRDefault="00FC00A4" w:rsidP="00212249">
      <w:pPr>
        <w:pStyle w:val="ListParagraph"/>
        <w:numPr>
          <w:ilvl w:val="0"/>
          <w:numId w:val="16"/>
        </w:numPr>
        <w:spacing w:after="0" w:line="240" w:lineRule="auto"/>
        <w:rPr>
          <w:rFonts w:ascii="Arial" w:hAnsi="Arial" w:cs="Arial"/>
          <w:sz w:val="24"/>
          <w:szCs w:val="24"/>
        </w:rPr>
      </w:pPr>
      <w:r w:rsidRPr="007248FB">
        <w:rPr>
          <w:rFonts w:ascii="Arial" w:hAnsi="Arial" w:cs="Arial"/>
          <w:sz w:val="24"/>
          <w:szCs w:val="24"/>
        </w:rPr>
        <w:t>how effective will the Project be at mitigating these surges</w:t>
      </w:r>
      <w:r w:rsidR="00A0223A" w:rsidRPr="007248FB">
        <w:rPr>
          <w:rFonts w:ascii="Arial" w:hAnsi="Arial" w:cs="Arial"/>
          <w:sz w:val="24"/>
          <w:szCs w:val="24"/>
        </w:rPr>
        <w:t>?</w:t>
      </w:r>
    </w:p>
    <w:p w:rsidR="00C83458" w:rsidRPr="007248FB" w:rsidRDefault="00C83458" w:rsidP="00212249">
      <w:pPr>
        <w:rPr>
          <w:rFonts w:ascii="Arial" w:hAnsi="Arial" w:cs="Arial"/>
        </w:rPr>
      </w:pPr>
    </w:p>
    <w:p w:rsidR="00A51FFD" w:rsidRPr="007248FB" w:rsidRDefault="00A51FFD" w:rsidP="000759F3">
      <w:pPr>
        <w:pStyle w:val="NoSpacing"/>
      </w:pPr>
      <w:r w:rsidRPr="007248FB">
        <w:t>B. Questions Unanswered</w:t>
      </w:r>
    </w:p>
    <w:p w:rsidR="00A51FFD" w:rsidRPr="007248FB" w:rsidRDefault="00A51FFD" w:rsidP="000759F3">
      <w:pPr>
        <w:pStyle w:val="NoSpacing"/>
      </w:pPr>
    </w:p>
    <w:p w:rsidR="00FC00A4" w:rsidRPr="007248FB" w:rsidRDefault="00C83458" w:rsidP="000759F3">
      <w:pPr>
        <w:pStyle w:val="NoSpacing"/>
      </w:pPr>
      <w:r w:rsidRPr="007248FB">
        <w:t>I</w:t>
      </w:r>
      <w:r w:rsidR="001B348D" w:rsidRPr="007248FB">
        <w:t xml:space="preserve">t is impossible to find </w:t>
      </w:r>
      <w:r w:rsidR="00FC00A4" w:rsidRPr="007248FB">
        <w:t xml:space="preserve">simple, </w:t>
      </w:r>
      <w:r w:rsidR="001B348D" w:rsidRPr="007248FB">
        <w:t>clear, coherent, and concise answer</w:t>
      </w:r>
      <w:r w:rsidR="00FC00A4" w:rsidRPr="007248FB">
        <w:t>s</w:t>
      </w:r>
      <w:r w:rsidR="001B348D" w:rsidRPr="007248FB">
        <w:t xml:space="preserve"> to these fundamental questions in th</w:t>
      </w:r>
      <w:r w:rsidR="00FA2641">
        <w:t>e</w:t>
      </w:r>
      <w:r w:rsidR="001B348D" w:rsidRPr="007248FB">
        <w:t xml:space="preserve"> 1600-page </w:t>
      </w:r>
      <w:r w:rsidR="00FA2641">
        <w:t>Report</w:t>
      </w:r>
      <w:r w:rsidR="001B348D" w:rsidRPr="007248FB">
        <w:t>.</w:t>
      </w:r>
      <w:r w:rsidR="00FC00A4" w:rsidRPr="007248FB">
        <w:t xml:space="preserve"> </w:t>
      </w:r>
      <w:r w:rsidRPr="007248FB">
        <w:t>For example, there</w:t>
      </w:r>
      <w:r w:rsidR="00FC00A4" w:rsidRPr="007248FB">
        <w:t xml:space="preserve"> are no such answers in the Executive Summary</w:t>
      </w:r>
      <w:r w:rsidRPr="007248FB">
        <w:t xml:space="preserve"> nor </w:t>
      </w:r>
      <w:r w:rsidR="00FC00A4" w:rsidRPr="007248FB">
        <w:t>in the Conclusions an</w:t>
      </w:r>
      <w:r w:rsidRPr="007248FB">
        <w:t>d Recommendations, where you would expect to find them.</w:t>
      </w:r>
    </w:p>
    <w:p w:rsidR="00212249" w:rsidRPr="007248FB" w:rsidRDefault="00212249" w:rsidP="00212249">
      <w:pPr>
        <w:rPr>
          <w:rFonts w:ascii="Arial" w:hAnsi="Arial" w:cs="Arial"/>
        </w:rPr>
      </w:pPr>
    </w:p>
    <w:p w:rsidR="00122AC3" w:rsidRPr="007248FB" w:rsidRDefault="00FC00A4" w:rsidP="00E23799">
      <w:pPr>
        <w:shd w:val="clear" w:color="auto" w:fill="FFFFFF"/>
        <w:rPr>
          <w:rFonts w:ascii="Arial" w:hAnsi="Arial" w:cs="Arial"/>
        </w:rPr>
      </w:pPr>
      <w:r w:rsidRPr="007248FB">
        <w:rPr>
          <w:rFonts w:ascii="Arial" w:hAnsi="Arial" w:cs="Arial"/>
        </w:rPr>
        <w:t xml:space="preserve">﻿In the Report, there are over 260 references to climate change, over 290 to sea level rise, and </w:t>
      </w:r>
      <w:r w:rsidR="00E1168B" w:rsidRPr="007248FB">
        <w:rPr>
          <w:rFonts w:ascii="Arial" w:hAnsi="Arial" w:cs="Arial"/>
        </w:rPr>
        <w:t xml:space="preserve">over 250 to </w:t>
      </w:r>
      <w:r w:rsidRPr="007248FB">
        <w:rPr>
          <w:rFonts w:ascii="Arial" w:hAnsi="Arial" w:cs="Arial"/>
        </w:rPr>
        <w:t>storm surges</w:t>
      </w:r>
      <w:r w:rsidR="00E1168B" w:rsidRPr="007248FB">
        <w:rPr>
          <w:rFonts w:ascii="Arial" w:hAnsi="Arial" w:cs="Arial"/>
        </w:rPr>
        <w:t>.</w:t>
      </w:r>
      <w:r w:rsidRPr="007248FB">
        <w:rPr>
          <w:rFonts w:ascii="Arial" w:hAnsi="Arial" w:cs="Arial"/>
        </w:rPr>
        <w:t xml:space="preserve"> These discussions are laden with figures</w:t>
      </w:r>
      <w:r w:rsidR="007248FB" w:rsidRPr="007248FB">
        <w:rPr>
          <w:rFonts w:ascii="Arial" w:hAnsi="Arial" w:cs="Arial"/>
        </w:rPr>
        <w:t>, graphs</w:t>
      </w:r>
      <w:r w:rsidRPr="007248FB">
        <w:rPr>
          <w:rFonts w:ascii="Arial" w:hAnsi="Arial" w:cs="Arial"/>
        </w:rPr>
        <w:t xml:space="preserve">, tables, </w:t>
      </w:r>
      <w:r w:rsidR="00F176C2" w:rsidRPr="007248FB">
        <w:rPr>
          <w:rFonts w:ascii="Arial" w:hAnsi="Arial" w:cs="Arial"/>
        </w:rPr>
        <w:t xml:space="preserve">over 100 acronyms, technical jargon, and </w:t>
      </w:r>
      <w:r w:rsidRPr="007248FB">
        <w:rPr>
          <w:rFonts w:ascii="Arial" w:hAnsi="Arial" w:cs="Arial"/>
        </w:rPr>
        <w:t>statistical models that defy comprehension</w:t>
      </w:r>
      <w:r w:rsidR="009171F6" w:rsidRPr="007248FB">
        <w:rPr>
          <w:rFonts w:ascii="Arial" w:hAnsi="Arial" w:cs="Arial"/>
        </w:rPr>
        <w:t xml:space="preserve">. </w:t>
      </w:r>
      <w:r w:rsidR="00F176C2" w:rsidRPr="007248FB">
        <w:rPr>
          <w:rFonts w:ascii="Arial" w:hAnsi="Arial" w:cs="Arial"/>
        </w:rPr>
        <w:t xml:space="preserve">For example, </w:t>
      </w:r>
      <w:r w:rsidR="00FA2641">
        <w:rPr>
          <w:rFonts w:ascii="Arial" w:hAnsi="Arial" w:cs="Arial"/>
        </w:rPr>
        <w:t xml:space="preserve">something called </w:t>
      </w:r>
      <w:r w:rsidR="00F176C2" w:rsidRPr="007248FB">
        <w:rPr>
          <w:rFonts w:ascii="Arial" w:hAnsi="Arial" w:cs="Arial"/>
        </w:rPr>
        <w:t xml:space="preserve">the “Sea Level Change Curve Calculator” is </w:t>
      </w:r>
      <w:r w:rsidR="009171F6" w:rsidRPr="007248FB">
        <w:rPr>
          <w:rFonts w:ascii="Arial" w:hAnsi="Arial" w:cs="Arial"/>
        </w:rPr>
        <w:t>a</w:t>
      </w:r>
      <w:r w:rsidR="00F24313" w:rsidRPr="007248FB">
        <w:rPr>
          <w:rFonts w:ascii="Arial" w:hAnsi="Arial" w:cs="Arial"/>
        </w:rPr>
        <w:t>t</w:t>
      </w:r>
      <w:r w:rsidR="009171F6" w:rsidRPr="007248FB">
        <w:rPr>
          <w:rFonts w:ascii="Arial" w:hAnsi="Arial" w:cs="Arial"/>
        </w:rPr>
        <w:t xml:space="preserve"> various points </w:t>
      </w:r>
      <w:r w:rsidR="00F176C2" w:rsidRPr="007248FB">
        <w:rPr>
          <w:rFonts w:ascii="Arial" w:hAnsi="Arial" w:cs="Arial"/>
        </w:rPr>
        <w:t>used to “enhance” the historical data to reach certain result</w:t>
      </w:r>
      <w:r w:rsidR="007248FB" w:rsidRPr="007248FB">
        <w:rPr>
          <w:rFonts w:ascii="Arial" w:hAnsi="Arial" w:cs="Arial"/>
        </w:rPr>
        <w:t>s</w:t>
      </w:r>
      <w:r w:rsidR="00F176C2" w:rsidRPr="007248FB">
        <w:rPr>
          <w:rFonts w:ascii="Arial" w:hAnsi="Arial" w:cs="Arial"/>
        </w:rPr>
        <w:t xml:space="preserve">. These statistical calculations frequently </w:t>
      </w:r>
      <w:r w:rsidR="007248FB" w:rsidRPr="007248FB">
        <w:rPr>
          <w:rFonts w:ascii="Arial" w:hAnsi="Arial" w:cs="Arial"/>
        </w:rPr>
        <w:t xml:space="preserve">end up with different results and are </w:t>
      </w:r>
      <w:r w:rsidR="00F176C2" w:rsidRPr="007248FB">
        <w:rPr>
          <w:rFonts w:ascii="Arial" w:hAnsi="Arial" w:cs="Arial"/>
        </w:rPr>
        <w:t xml:space="preserve">based on </w:t>
      </w:r>
      <w:r w:rsidRPr="007248FB">
        <w:rPr>
          <w:rFonts w:ascii="Arial" w:hAnsi="Arial" w:cs="Arial"/>
        </w:rPr>
        <w:t>different data set</w:t>
      </w:r>
      <w:r w:rsidR="009171F6" w:rsidRPr="007248FB">
        <w:rPr>
          <w:rFonts w:ascii="Arial" w:hAnsi="Arial" w:cs="Arial"/>
        </w:rPr>
        <w:t>s for different periods of time</w:t>
      </w:r>
      <w:r w:rsidRPr="007248FB">
        <w:rPr>
          <w:rFonts w:ascii="Arial" w:hAnsi="Arial" w:cs="Arial"/>
        </w:rPr>
        <w:t>. The discussions are scattered throughout the Report</w:t>
      </w:r>
      <w:r w:rsidR="00A31AAD" w:rsidRPr="007248FB">
        <w:rPr>
          <w:rFonts w:ascii="Arial" w:hAnsi="Arial" w:cs="Arial"/>
        </w:rPr>
        <w:t xml:space="preserve">, </w:t>
      </w:r>
      <w:r w:rsidR="009171F6" w:rsidRPr="007248FB">
        <w:rPr>
          <w:rFonts w:ascii="Arial" w:hAnsi="Arial" w:cs="Arial"/>
        </w:rPr>
        <w:t xml:space="preserve">often </w:t>
      </w:r>
      <w:r w:rsidRPr="007248FB">
        <w:rPr>
          <w:rFonts w:ascii="Arial" w:hAnsi="Arial" w:cs="Arial"/>
        </w:rPr>
        <w:t>without cross-references</w:t>
      </w:r>
      <w:r w:rsidR="00A31AAD" w:rsidRPr="007248FB">
        <w:rPr>
          <w:rFonts w:ascii="Arial" w:hAnsi="Arial" w:cs="Arial"/>
        </w:rPr>
        <w:t xml:space="preserve">, </w:t>
      </w:r>
      <w:r w:rsidRPr="007248FB">
        <w:rPr>
          <w:rFonts w:ascii="Arial" w:hAnsi="Arial" w:cs="Arial"/>
        </w:rPr>
        <w:t>and are</w:t>
      </w:r>
      <w:r w:rsidR="009171F6" w:rsidRPr="007248FB">
        <w:rPr>
          <w:rFonts w:ascii="Arial" w:hAnsi="Arial" w:cs="Arial"/>
        </w:rPr>
        <w:t xml:space="preserve"> on many occasions </w:t>
      </w:r>
      <w:r w:rsidRPr="007248FB">
        <w:rPr>
          <w:rFonts w:ascii="Arial" w:hAnsi="Arial" w:cs="Arial"/>
        </w:rPr>
        <w:t>repetitious but stated in different words.</w:t>
      </w:r>
    </w:p>
    <w:p w:rsidR="00122AC3" w:rsidRPr="007248FB" w:rsidRDefault="00122AC3" w:rsidP="00E23799">
      <w:pPr>
        <w:shd w:val="clear" w:color="auto" w:fill="FFFFFF"/>
        <w:rPr>
          <w:rFonts w:ascii="Arial" w:hAnsi="Arial" w:cs="Arial"/>
        </w:rPr>
      </w:pPr>
    </w:p>
    <w:p w:rsidR="00A51FFD" w:rsidRPr="007248FB" w:rsidRDefault="00A51FFD" w:rsidP="00E23799">
      <w:pPr>
        <w:shd w:val="clear" w:color="auto" w:fill="FFFFFF"/>
        <w:rPr>
          <w:rFonts w:ascii="Arial" w:hAnsi="Arial" w:cs="Arial"/>
        </w:rPr>
      </w:pPr>
      <w:r w:rsidRPr="007248FB">
        <w:rPr>
          <w:rFonts w:ascii="Arial" w:hAnsi="Arial" w:cs="Arial"/>
        </w:rPr>
        <w:t>C. Conclusion</w:t>
      </w:r>
    </w:p>
    <w:p w:rsidR="00A51FFD" w:rsidRPr="007248FB" w:rsidRDefault="00A51FFD" w:rsidP="00E23799">
      <w:pPr>
        <w:shd w:val="clear" w:color="auto" w:fill="FFFFFF"/>
        <w:rPr>
          <w:rFonts w:ascii="Arial" w:hAnsi="Arial" w:cs="Arial"/>
        </w:rPr>
      </w:pPr>
    </w:p>
    <w:p w:rsidR="00A54235" w:rsidRPr="007248FB" w:rsidRDefault="00A0223A" w:rsidP="00A0223A">
      <w:pPr>
        <w:shd w:val="clear" w:color="auto" w:fill="FFFFFF"/>
        <w:rPr>
          <w:rFonts w:ascii="Arial" w:hAnsi="Arial" w:cs="Arial"/>
        </w:rPr>
      </w:pPr>
      <w:r w:rsidRPr="007248FB">
        <w:rPr>
          <w:rFonts w:ascii="Arial" w:hAnsi="Arial" w:cs="Arial"/>
        </w:rPr>
        <w:t xml:space="preserve">The parameters, </w:t>
      </w:r>
      <w:r w:rsidR="006252A1" w:rsidRPr="007248FB">
        <w:rPr>
          <w:rFonts w:ascii="Arial" w:hAnsi="Arial" w:cs="Arial"/>
        </w:rPr>
        <w:t xml:space="preserve">which are </w:t>
      </w:r>
      <w:r w:rsidRPr="007248FB">
        <w:rPr>
          <w:rFonts w:ascii="Arial" w:hAnsi="Arial" w:cs="Arial"/>
        </w:rPr>
        <w:t xml:space="preserve">sought to be analyzed in the 1600-page Report, are highly variable and difficult to predict with any genuine degree of certainty. Yet, the Study struggles to impose certainty on what is inherently </w:t>
      </w:r>
      <w:r w:rsidR="00E90457">
        <w:rPr>
          <w:rFonts w:ascii="Arial" w:hAnsi="Arial" w:cs="Arial"/>
        </w:rPr>
        <w:t>speculative</w:t>
      </w:r>
      <w:r w:rsidRPr="007248FB">
        <w:rPr>
          <w:rFonts w:ascii="Arial" w:hAnsi="Arial" w:cs="Arial"/>
        </w:rPr>
        <w:t>. The Study relies on what at-best could be described as inscrutable, obscure, and at times incomprehensible statistical modeling that amalgamate disparate collections of data and impose assumptions upon assumptions</w:t>
      </w:r>
      <w:r w:rsidR="00FA2641">
        <w:rPr>
          <w:rFonts w:ascii="Arial" w:hAnsi="Arial" w:cs="Arial"/>
        </w:rPr>
        <w:t>. It is submitted that this sort of analysis</w:t>
      </w:r>
      <w:r w:rsidRPr="007248FB">
        <w:rPr>
          <w:rFonts w:ascii="Arial" w:hAnsi="Arial" w:cs="Arial"/>
        </w:rPr>
        <w:t xml:space="preserve"> </w:t>
      </w:r>
      <w:r w:rsidR="00A54235" w:rsidRPr="007248FB">
        <w:rPr>
          <w:rFonts w:ascii="Arial" w:hAnsi="Arial" w:cs="Arial"/>
        </w:rPr>
        <w:t>do</w:t>
      </w:r>
      <w:r w:rsidR="00FA2641">
        <w:rPr>
          <w:rFonts w:ascii="Arial" w:hAnsi="Arial" w:cs="Arial"/>
        </w:rPr>
        <w:t>es</w:t>
      </w:r>
      <w:r w:rsidR="00A54235" w:rsidRPr="007248FB">
        <w:rPr>
          <w:rFonts w:ascii="Arial" w:hAnsi="Arial" w:cs="Arial"/>
        </w:rPr>
        <w:t xml:space="preserve"> not </w:t>
      </w:r>
      <w:r w:rsidR="00FA2641">
        <w:rPr>
          <w:rFonts w:ascii="Arial" w:hAnsi="Arial" w:cs="Arial"/>
        </w:rPr>
        <w:t xml:space="preserve">justify </w:t>
      </w:r>
      <w:r w:rsidR="00A54235" w:rsidRPr="007248FB">
        <w:rPr>
          <w:rFonts w:ascii="Arial" w:hAnsi="Arial" w:cs="Arial"/>
        </w:rPr>
        <w:t>the expenditure of billions of dollars.</w:t>
      </w:r>
      <w:r w:rsidR="00A54235" w:rsidRPr="007248FB">
        <w:rPr>
          <w:rFonts w:ascii="Arial" w:hAnsi="Arial" w:cs="Arial"/>
        </w:rPr>
        <w:br/>
      </w:r>
    </w:p>
    <w:p w:rsidR="00EA46CA" w:rsidRDefault="00EA46CA">
      <w:pPr>
        <w:spacing w:after="200" w:line="276" w:lineRule="auto"/>
        <w:rPr>
          <w:rFonts w:ascii="Arial" w:hAnsi="Arial" w:cs="Arial"/>
        </w:rPr>
      </w:pPr>
      <w:r>
        <w:rPr>
          <w:rFonts w:ascii="Arial" w:hAnsi="Arial" w:cs="Arial"/>
        </w:rPr>
        <w:br w:type="page"/>
      </w:r>
    </w:p>
    <w:p w:rsidR="00E1168B" w:rsidRPr="007248FB" w:rsidRDefault="00F176C2" w:rsidP="001B348D">
      <w:pPr>
        <w:shd w:val="clear" w:color="auto" w:fill="FFFFFF"/>
        <w:rPr>
          <w:rFonts w:ascii="Arial" w:hAnsi="Arial" w:cs="Arial"/>
        </w:rPr>
      </w:pPr>
      <w:r w:rsidRPr="007248FB">
        <w:rPr>
          <w:rFonts w:ascii="Arial" w:hAnsi="Arial" w:cs="Arial"/>
        </w:rPr>
        <w:lastRenderedPageBreak/>
        <w:t>VI. Naples Pier Sea Level</w:t>
      </w:r>
      <w:r w:rsidR="009171F6" w:rsidRPr="007248FB">
        <w:rPr>
          <w:rFonts w:ascii="Arial" w:hAnsi="Arial" w:cs="Arial"/>
        </w:rPr>
        <w:t xml:space="preserve"> Rise</w:t>
      </w:r>
      <w:r w:rsidR="008F73D5" w:rsidRPr="007248FB">
        <w:rPr>
          <w:rFonts w:ascii="Arial" w:hAnsi="Arial" w:cs="Arial"/>
        </w:rPr>
        <w:t xml:space="preserve"> Data</w:t>
      </w:r>
      <w:r w:rsidR="00D14A8A" w:rsidRPr="007248FB">
        <w:rPr>
          <w:rFonts w:ascii="Arial" w:hAnsi="Arial" w:cs="Arial"/>
        </w:rPr>
        <w:t xml:space="preserve"> of </w:t>
      </w:r>
      <w:r w:rsidR="008F73D5" w:rsidRPr="007248FB">
        <w:rPr>
          <w:rFonts w:ascii="Arial" w:hAnsi="Arial" w:cs="Arial"/>
        </w:rPr>
        <w:t>One Inch Per Decade:</w:t>
      </w:r>
      <w:r w:rsidRPr="007248FB">
        <w:rPr>
          <w:rFonts w:ascii="Arial" w:hAnsi="Arial" w:cs="Arial"/>
        </w:rPr>
        <w:t xml:space="preserve"> $600 Million Per Inch</w:t>
      </w:r>
    </w:p>
    <w:p w:rsidR="00D14A8A" w:rsidRPr="007248FB" w:rsidRDefault="00D14A8A" w:rsidP="001B348D">
      <w:pPr>
        <w:shd w:val="clear" w:color="auto" w:fill="FFFFFF"/>
        <w:rPr>
          <w:rFonts w:ascii="Arial" w:hAnsi="Arial" w:cs="Arial"/>
        </w:rPr>
      </w:pPr>
    </w:p>
    <w:p w:rsidR="00947E1B" w:rsidRPr="007248FB" w:rsidRDefault="00947E1B" w:rsidP="001B348D">
      <w:pPr>
        <w:shd w:val="clear" w:color="auto" w:fill="FFFFFF"/>
        <w:rPr>
          <w:rFonts w:ascii="Arial" w:hAnsi="Arial" w:cs="Arial"/>
        </w:rPr>
      </w:pPr>
      <w:r w:rsidRPr="007248FB">
        <w:rPr>
          <w:rFonts w:ascii="Arial" w:hAnsi="Arial" w:cs="Arial"/>
        </w:rPr>
        <w:t>Most of the Report’s discussions and statistical calculations</w:t>
      </w:r>
      <w:r w:rsidR="004A78F7" w:rsidRPr="007248FB">
        <w:rPr>
          <w:rFonts w:ascii="Arial" w:hAnsi="Arial" w:cs="Arial"/>
        </w:rPr>
        <w:t xml:space="preserve"> </w:t>
      </w:r>
      <w:r w:rsidR="00FA2641">
        <w:rPr>
          <w:rFonts w:ascii="Arial" w:hAnsi="Arial" w:cs="Arial"/>
        </w:rPr>
        <w:t xml:space="preserve">related to local sea level rise </w:t>
      </w:r>
      <w:r w:rsidRPr="007248FB">
        <w:rPr>
          <w:rFonts w:ascii="Arial" w:hAnsi="Arial" w:cs="Arial"/>
        </w:rPr>
        <w:t xml:space="preserve">are based on </w:t>
      </w:r>
      <w:r w:rsidR="007248FB" w:rsidRPr="007248FB">
        <w:rPr>
          <w:rFonts w:ascii="Arial" w:hAnsi="Arial" w:cs="Arial"/>
        </w:rPr>
        <w:t xml:space="preserve">historical </w:t>
      </w:r>
      <w:r w:rsidRPr="007248FB">
        <w:rPr>
          <w:rFonts w:ascii="Arial" w:hAnsi="Arial" w:cs="Arial"/>
        </w:rPr>
        <w:t>data specific to Collier County collected from 1965 to 2013. These data</w:t>
      </w:r>
      <w:r w:rsidR="004A78F7" w:rsidRPr="007248FB">
        <w:rPr>
          <w:rFonts w:ascii="Arial" w:hAnsi="Arial" w:cs="Arial"/>
        </w:rPr>
        <w:t xml:space="preserve">, cited numerous times throughout the Report, were collected at the Naples pier by </w:t>
      </w:r>
      <w:r w:rsidRPr="007248FB">
        <w:rPr>
          <w:rFonts w:ascii="Arial" w:hAnsi="Arial" w:cs="Arial"/>
        </w:rPr>
        <w:t>the National Oceanic and Atmospheric Administration (“NOAA”).</w:t>
      </w:r>
    </w:p>
    <w:p w:rsidR="00947E1B" w:rsidRDefault="00947E1B" w:rsidP="001B348D">
      <w:pPr>
        <w:shd w:val="clear" w:color="auto" w:fill="FFFFFF"/>
        <w:rPr>
          <w:rFonts w:ascii="Arial" w:hAnsi="Arial" w:cs="Arial"/>
        </w:rPr>
      </w:pPr>
    </w:p>
    <w:p w:rsidR="00A17AEC" w:rsidRDefault="00834CE6" w:rsidP="00212249">
      <w:pPr>
        <w:shd w:val="clear" w:color="auto" w:fill="FFFFFF"/>
        <w:rPr>
          <w:rFonts w:ascii="Arial" w:hAnsi="Arial" w:cs="Arial"/>
        </w:rPr>
      </w:pPr>
      <w:r>
        <w:rPr>
          <w:rFonts w:ascii="Arial" w:hAnsi="Arial" w:cs="Arial"/>
        </w:rPr>
        <w:t xml:space="preserve">ACE </w:t>
      </w:r>
      <w:r w:rsidR="00247612">
        <w:rPr>
          <w:rFonts w:ascii="Arial" w:hAnsi="Arial" w:cs="Arial"/>
        </w:rPr>
        <w:t xml:space="preserve">uses the </w:t>
      </w:r>
      <w:r>
        <w:rPr>
          <w:rFonts w:ascii="Arial" w:hAnsi="Arial" w:cs="Arial"/>
        </w:rPr>
        <w:t xml:space="preserve">historical </w:t>
      </w:r>
      <w:r w:rsidR="004A78F7" w:rsidRPr="007248FB">
        <w:rPr>
          <w:rFonts w:ascii="Arial" w:hAnsi="Arial" w:cs="Arial"/>
        </w:rPr>
        <w:t xml:space="preserve">Naples pier </w:t>
      </w:r>
      <w:r w:rsidR="007248FB">
        <w:rPr>
          <w:rFonts w:ascii="Arial" w:hAnsi="Arial" w:cs="Arial"/>
        </w:rPr>
        <w:t xml:space="preserve">data </w:t>
      </w:r>
      <w:r>
        <w:rPr>
          <w:rFonts w:ascii="Arial" w:hAnsi="Arial" w:cs="Arial"/>
        </w:rPr>
        <w:t xml:space="preserve">“from 1965 to 2013” </w:t>
      </w:r>
      <w:r w:rsidR="00247612">
        <w:rPr>
          <w:rFonts w:ascii="Arial" w:hAnsi="Arial" w:cs="Arial"/>
        </w:rPr>
        <w:t>to</w:t>
      </w:r>
      <w:r>
        <w:rPr>
          <w:rFonts w:ascii="Arial" w:hAnsi="Arial" w:cs="Arial"/>
        </w:rPr>
        <w:t xml:space="preserve"> project </w:t>
      </w:r>
      <w:r w:rsidR="00247612">
        <w:rPr>
          <w:rFonts w:ascii="Arial" w:hAnsi="Arial" w:cs="Arial"/>
        </w:rPr>
        <w:t xml:space="preserve">a </w:t>
      </w:r>
      <w:r>
        <w:rPr>
          <w:rFonts w:ascii="Arial" w:hAnsi="Arial" w:cs="Arial"/>
        </w:rPr>
        <w:t xml:space="preserve">future </w:t>
      </w:r>
      <w:r w:rsidR="001409D9">
        <w:rPr>
          <w:rFonts w:ascii="Arial" w:hAnsi="Arial" w:cs="Arial"/>
        </w:rPr>
        <w:t xml:space="preserve">local </w:t>
      </w:r>
      <w:r w:rsidR="0052190D" w:rsidRPr="007248FB">
        <w:rPr>
          <w:rFonts w:ascii="Arial" w:hAnsi="Arial" w:cs="Arial"/>
        </w:rPr>
        <w:t xml:space="preserve">sea level </w:t>
      </w:r>
      <w:r w:rsidR="007248FB">
        <w:rPr>
          <w:rFonts w:ascii="Arial" w:hAnsi="Arial" w:cs="Arial"/>
        </w:rPr>
        <w:t xml:space="preserve">rise </w:t>
      </w:r>
      <w:r w:rsidR="007248FB" w:rsidRPr="007248FB">
        <w:rPr>
          <w:rFonts w:ascii="Arial" w:hAnsi="Arial" w:cs="Arial"/>
        </w:rPr>
        <w:t xml:space="preserve">increase </w:t>
      </w:r>
      <w:r w:rsidR="0052190D" w:rsidRPr="007248FB">
        <w:rPr>
          <w:rFonts w:ascii="Arial" w:hAnsi="Arial" w:cs="Arial"/>
        </w:rPr>
        <w:t>of “0.79 feet in 100 years</w:t>
      </w:r>
      <w:r w:rsidR="00412702">
        <w:rPr>
          <w:rFonts w:ascii="Arial" w:hAnsi="Arial" w:cs="Arial"/>
        </w:rPr>
        <w:t>.”</w:t>
      </w:r>
      <w:r w:rsidR="0052190D" w:rsidRPr="007248FB">
        <w:rPr>
          <w:rFonts w:ascii="Arial" w:hAnsi="Arial" w:cs="Arial"/>
        </w:rPr>
        <w:t xml:space="preserve"> </w:t>
      </w:r>
      <w:r w:rsidR="006F3F91" w:rsidRPr="007248FB">
        <w:rPr>
          <w:rFonts w:ascii="Arial" w:hAnsi="Arial" w:cs="Arial"/>
        </w:rPr>
        <w:t xml:space="preserve">The Report does not convert the data to inches. </w:t>
      </w:r>
      <w:r w:rsidR="0052190D" w:rsidRPr="007248FB">
        <w:rPr>
          <w:rFonts w:ascii="Arial" w:hAnsi="Arial" w:cs="Arial"/>
        </w:rPr>
        <w:t xml:space="preserve">When converted to inches, </w:t>
      </w:r>
      <w:r w:rsidR="00C83458" w:rsidRPr="007248FB">
        <w:rPr>
          <w:rFonts w:ascii="Arial" w:hAnsi="Arial" w:cs="Arial"/>
        </w:rPr>
        <w:t>“0.79 feet”</w:t>
      </w:r>
      <w:r w:rsidR="0052190D" w:rsidRPr="007248FB">
        <w:rPr>
          <w:rFonts w:ascii="Arial" w:hAnsi="Arial" w:cs="Arial"/>
        </w:rPr>
        <w:t xml:space="preserve"> reflects</w:t>
      </w:r>
      <w:r w:rsidR="00A17AEC" w:rsidRPr="007248FB">
        <w:rPr>
          <w:rFonts w:ascii="Arial" w:hAnsi="Arial" w:cs="Arial"/>
        </w:rPr>
        <w:t>:</w:t>
      </w:r>
    </w:p>
    <w:p w:rsidR="00A17AEC" w:rsidRPr="007248FB" w:rsidRDefault="00A17AEC" w:rsidP="00212249">
      <w:pPr>
        <w:shd w:val="clear" w:color="auto" w:fill="FFFFFF"/>
        <w:rPr>
          <w:rFonts w:ascii="Arial" w:hAnsi="Arial" w:cs="Arial"/>
        </w:rPr>
      </w:pPr>
    </w:p>
    <w:p w:rsidR="00212249" w:rsidRPr="007248FB" w:rsidRDefault="0052190D" w:rsidP="00212249">
      <w:pPr>
        <w:pStyle w:val="NoSpacing"/>
        <w:numPr>
          <w:ilvl w:val="0"/>
          <w:numId w:val="18"/>
        </w:numPr>
        <w:rPr>
          <w:rFonts w:cs="Arial"/>
        </w:rPr>
      </w:pPr>
      <w:r w:rsidRPr="007248FB">
        <w:rPr>
          <w:rFonts w:cs="Arial"/>
        </w:rPr>
        <w:t>an in</w:t>
      </w:r>
      <w:r w:rsidR="00A17AEC" w:rsidRPr="007248FB">
        <w:rPr>
          <w:rFonts w:cs="Arial"/>
        </w:rPr>
        <w:t>crease of 9 inches in 100 years</w:t>
      </w:r>
    </w:p>
    <w:p w:rsidR="00212249" w:rsidRPr="007248FB" w:rsidRDefault="0052190D" w:rsidP="00212249">
      <w:pPr>
        <w:pStyle w:val="NoSpacing"/>
        <w:numPr>
          <w:ilvl w:val="0"/>
          <w:numId w:val="18"/>
        </w:numPr>
        <w:rPr>
          <w:rFonts w:cs="Arial"/>
        </w:rPr>
      </w:pPr>
      <w:r w:rsidRPr="007248FB">
        <w:rPr>
          <w:rFonts w:cs="Arial"/>
        </w:rPr>
        <w:t>9 inches converts to 4.5 inches over 50</w:t>
      </w:r>
      <w:r w:rsidR="00A17AEC" w:rsidRPr="007248FB">
        <w:rPr>
          <w:rFonts w:cs="Arial"/>
        </w:rPr>
        <w:t xml:space="preserve"> years </w:t>
      </w:r>
      <w:r w:rsidR="00952B6B" w:rsidRPr="007248FB">
        <w:rPr>
          <w:rFonts w:cs="Arial"/>
        </w:rPr>
        <w:t>(</w:t>
      </w:r>
      <w:r w:rsidR="00A17AEC" w:rsidRPr="007248FB">
        <w:rPr>
          <w:rFonts w:cs="Arial"/>
        </w:rPr>
        <w:t>the focus of the Study</w:t>
      </w:r>
      <w:r w:rsidR="00952B6B" w:rsidRPr="007248FB">
        <w:rPr>
          <w:rFonts w:cs="Arial"/>
        </w:rPr>
        <w:t>)</w:t>
      </w:r>
    </w:p>
    <w:p w:rsidR="00212249" w:rsidRPr="007248FB" w:rsidRDefault="0052190D" w:rsidP="00212249">
      <w:pPr>
        <w:pStyle w:val="NoSpacing"/>
        <w:numPr>
          <w:ilvl w:val="0"/>
          <w:numId w:val="18"/>
        </w:numPr>
        <w:rPr>
          <w:rFonts w:cs="Arial"/>
        </w:rPr>
      </w:pPr>
      <w:r w:rsidRPr="007248FB">
        <w:rPr>
          <w:rFonts w:cs="Arial"/>
        </w:rPr>
        <w:t xml:space="preserve">4.5 inches converts to </w:t>
      </w:r>
      <w:r w:rsidR="00A31AAD" w:rsidRPr="007248FB">
        <w:rPr>
          <w:rFonts w:cs="Arial"/>
        </w:rPr>
        <w:t xml:space="preserve">less than </w:t>
      </w:r>
      <w:r w:rsidRPr="007248FB">
        <w:rPr>
          <w:rFonts w:cs="Arial"/>
        </w:rPr>
        <w:t xml:space="preserve">1 inch </w:t>
      </w:r>
      <w:r w:rsidR="00A31AAD" w:rsidRPr="007248FB">
        <w:rPr>
          <w:rFonts w:cs="Arial"/>
        </w:rPr>
        <w:t>per</w:t>
      </w:r>
      <w:r w:rsidRPr="007248FB">
        <w:rPr>
          <w:rFonts w:cs="Arial"/>
        </w:rPr>
        <w:t xml:space="preserve"> decade</w:t>
      </w:r>
    </w:p>
    <w:p w:rsidR="0052190D" w:rsidRPr="007248FB" w:rsidRDefault="0052190D" w:rsidP="00212249">
      <w:pPr>
        <w:pStyle w:val="NoSpacing"/>
        <w:numPr>
          <w:ilvl w:val="0"/>
          <w:numId w:val="18"/>
        </w:numPr>
        <w:rPr>
          <w:rFonts w:cs="Arial"/>
        </w:rPr>
      </w:pPr>
      <w:r w:rsidRPr="007248FB">
        <w:rPr>
          <w:rFonts w:cs="Arial"/>
        </w:rPr>
        <w:t>which in turn convert</w:t>
      </w:r>
      <w:r w:rsidR="00A17AEC" w:rsidRPr="007248FB">
        <w:rPr>
          <w:rFonts w:cs="Arial"/>
        </w:rPr>
        <w:t>s to 1/10th of an inch per year</w:t>
      </w:r>
    </w:p>
    <w:p w:rsidR="004A5C8E" w:rsidRDefault="001B348D" w:rsidP="004A5C8E">
      <w:pPr>
        <w:shd w:val="clear" w:color="auto" w:fill="FFFFFF"/>
        <w:rPr>
          <w:rFonts w:ascii="Arial" w:hAnsi="Arial" w:cs="Arial"/>
          <w:color w:val="222222"/>
        </w:rPr>
      </w:pPr>
      <w:r w:rsidRPr="007248FB">
        <w:rPr>
          <w:rFonts w:ascii="Arial" w:hAnsi="Arial" w:cs="Arial"/>
        </w:rPr>
        <w:br/>
      </w:r>
      <w:r w:rsidR="0052190D" w:rsidRPr="007248FB">
        <w:rPr>
          <w:rFonts w:ascii="Arial" w:hAnsi="Arial" w:cs="Arial"/>
        </w:rPr>
        <w:t>T</w:t>
      </w:r>
      <w:r w:rsidRPr="007248FB">
        <w:rPr>
          <w:rFonts w:ascii="Arial" w:hAnsi="Arial" w:cs="Arial"/>
        </w:rPr>
        <w:t>he NOAA data of</w:t>
      </w:r>
      <w:r w:rsidR="00412702">
        <w:rPr>
          <w:rFonts w:ascii="Arial" w:hAnsi="Arial" w:cs="Arial"/>
        </w:rPr>
        <w:t xml:space="preserve"> a local sea level rise of</w:t>
      </w:r>
      <w:r w:rsidRPr="007248FB">
        <w:rPr>
          <w:rFonts w:ascii="Arial" w:hAnsi="Arial" w:cs="Arial"/>
        </w:rPr>
        <w:t xml:space="preserve"> 1/10th of 1 inch </w:t>
      </w:r>
      <w:r w:rsidR="00C83458" w:rsidRPr="007248FB">
        <w:rPr>
          <w:rFonts w:ascii="Arial" w:hAnsi="Arial" w:cs="Arial"/>
        </w:rPr>
        <w:t xml:space="preserve">per year </w:t>
      </w:r>
      <w:r w:rsidR="00412702">
        <w:rPr>
          <w:rFonts w:ascii="Arial" w:hAnsi="Arial" w:cs="Arial"/>
        </w:rPr>
        <w:t xml:space="preserve">appears to </w:t>
      </w:r>
      <w:r w:rsidRPr="007248FB">
        <w:rPr>
          <w:rFonts w:ascii="Arial" w:hAnsi="Arial" w:cs="Arial"/>
        </w:rPr>
        <w:t xml:space="preserve">be the </w:t>
      </w:r>
      <w:r w:rsidR="00412702">
        <w:rPr>
          <w:rFonts w:ascii="Arial" w:hAnsi="Arial" w:cs="Arial"/>
        </w:rPr>
        <w:t xml:space="preserve">most relevant data upon which </w:t>
      </w:r>
      <w:r w:rsidR="004A5C8E">
        <w:rPr>
          <w:rFonts w:ascii="Arial" w:hAnsi="Arial" w:cs="Arial"/>
        </w:rPr>
        <w:t xml:space="preserve">ACE relies to support </w:t>
      </w:r>
      <w:r w:rsidR="0052190D" w:rsidRPr="007248FB">
        <w:rPr>
          <w:rFonts w:ascii="Arial" w:hAnsi="Arial" w:cs="Arial"/>
        </w:rPr>
        <w:t>this Project</w:t>
      </w:r>
      <w:r w:rsidRPr="007248FB">
        <w:rPr>
          <w:rFonts w:ascii="Arial" w:hAnsi="Arial" w:cs="Arial"/>
        </w:rPr>
        <w:t>.</w:t>
      </w:r>
      <w:r w:rsidR="00A17AEC" w:rsidRPr="007248FB">
        <w:rPr>
          <w:rFonts w:ascii="Arial" w:hAnsi="Arial" w:cs="Arial"/>
        </w:rPr>
        <w:t xml:space="preserve"> Indeed,</w:t>
      </w:r>
      <w:r w:rsidR="00412702">
        <w:rPr>
          <w:rFonts w:ascii="Arial" w:hAnsi="Arial" w:cs="Arial"/>
        </w:rPr>
        <w:t xml:space="preserve"> the</w:t>
      </w:r>
      <w:r w:rsidR="00A17AEC" w:rsidRPr="007248FB">
        <w:rPr>
          <w:rFonts w:ascii="Arial" w:hAnsi="Arial" w:cs="Arial"/>
        </w:rPr>
        <w:t xml:space="preserve"> </w:t>
      </w:r>
      <w:r w:rsidR="00A17AEC" w:rsidRPr="007248FB">
        <w:rPr>
          <w:rFonts w:ascii="Arial" w:hAnsi="Arial" w:cs="Arial"/>
          <w:i/>
        </w:rPr>
        <w:t>Naples Daily News</w:t>
      </w:r>
      <w:r w:rsidR="00A31AAD" w:rsidRPr="007248FB">
        <w:rPr>
          <w:rFonts w:ascii="Arial" w:hAnsi="Arial" w:cs="Arial"/>
        </w:rPr>
        <w:t xml:space="preserve"> has</w:t>
      </w:r>
      <w:r w:rsidR="00A17AEC" w:rsidRPr="007248FB">
        <w:rPr>
          <w:rFonts w:ascii="Arial" w:hAnsi="Arial" w:cs="Arial"/>
        </w:rPr>
        <w:t xml:space="preserve"> report</w:t>
      </w:r>
      <w:r w:rsidR="00A31AAD" w:rsidRPr="007248FB">
        <w:rPr>
          <w:rFonts w:ascii="Arial" w:hAnsi="Arial" w:cs="Arial"/>
        </w:rPr>
        <w:t xml:space="preserve">ed </w:t>
      </w:r>
      <w:r w:rsidR="00A17AEC" w:rsidRPr="007248FB">
        <w:rPr>
          <w:rFonts w:ascii="Arial" w:hAnsi="Arial" w:cs="Arial"/>
        </w:rPr>
        <w:t xml:space="preserve">on this Study </w:t>
      </w:r>
      <w:r w:rsidR="00A31AAD" w:rsidRPr="007248FB">
        <w:rPr>
          <w:rFonts w:ascii="Arial" w:hAnsi="Arial" w:cs="Arial"/>
        </w:rPr>
        <w:t xml:space="preserve">and </w:t>
      </w:r>
      <w:r w:rsidR="00A17AEC" w:rsidRPr="007248FB">
        <w:rPr>
          <w:rFonts w:ascii="Arial" w:hAnsi="Arial" w:cs="Arial"/>
        </w:rPr>
        <w:t>focus</w:t>
      </w:r>
      <w:r w:rsidR="00A31AAD" w:rsidRPr="007248FB">
        <w:rPr>
          <w:rFonts w:ascii="Arial" w:hAnsi="Arial" w:cs="Arial"/>
        </w:rPr>
        <w:t>es</w:t>
      </w:r>
      <w:r w:rsidR="00A17AEC" w:rsidRPr="007248FB">
        <w:rPr>
          <w:rFonts w:ascii="Arial" w:hAnsi="Arial" w:cs="Arial"/>
        </w:rPr>
        <w:t xml:space="preserve"> on these same data</w:t>
      </w:r>
      <w:r w:rsidR="005F7AC8" w:rsidRPr="007248FB">
        <w:rPr>
          <w:rFonts w:ascii="Arial" w:hAnsi="Arial" w:cs="Arial"/>
        </w:rPr>
        <w:t xml:space="preserve"> (2 Oct 2020)</w:t>
      </w:r>
      <w:r w:rsidR="00A17AEC" w:rsidRPr="007248FB">
        <w:rPr>
          <w:rFonts w:ascii="Arial" w:hAnsi="Arial" w:cs="Arial"/>
        </w:rPr>
        <w:t xml:space="preserve">. </w:t>
      </w:r>
      <w:r w:rsidR="004A5C8E">
        <w:rPr>
          <w:rFonts w:ascii="Arial" w:hAnsi="Arial" w:cs="Arial"/>
        </w:rPr>
        <w:t>Given this relatively minimal</w:t>
      </w:r>
      <w:r w:rsidRPr="007248FB">
        <w:rPr>
          <w:rFonts w:ascii="Arial" w:hAnsi="Arial" w:cs="Arial"/>
        </w:rPr>
        <w:t xml:space="preserve"> </w:t>
      </w:r>
      <w:r w:rsidR="00A17AEC" w:rsidRPr="007248FB">
        <w:rPr>
          <w:rFonts w:ascii="Arial" w:hAnsi="Arial" w:cs="Arial"/>
        </w:rPr>
        <w:t>sea level</w:t>
      </w:r>
      <w:r w:rsidRPr="007248FB">
        <w:rPr>
          <w:rFonts w:ascii="Arial" w:hAnsi="Arial" w:cs="Arial"/>
        </w:rPr>
        <w:t xml:space="preserve"> rise and</w:t>
      </w:r>
      <w:r w:rsidR="00A17AEC" w:rsidRPr="007248FB">
        <w:rPr>
          <w:rFonts w:ascii="Arial" w:hAnsi="Arial" w:cs="Arial"/>
        </w:rPr>
        <w:t xml:space="preserve"> the numerous </w:t>
      </w:r>
      <w:r w:rsidR="00412702" w:rsidRPr="007248FB">
        <w:rPr>
          <w:rFonts w:ascii="Arial" w:hAnsi="Arial" w:cs="Arial"/>
        </w:rPr>
        <w:t xml:space="preserve">other </w:t>
      </w:r>
      <w:r w:rsidR="00412702">
        <w:rPr>
          <w:rFonts w:ascii="Arial" w:hAnsi="Arial" w:cs="Arial"/>
        </w:rPr>
        <w:t xml:space="preserve">variables </w:t>
      </w:r>
      <w:r w:rsidR="00412702" w:rsidRPr="007248FB">
        <w:rPr>
          <w:rFonts w:ascii="Arial" w:hAnsi="Arial" w:cs="Arial"/>
        </w:rPr>
        <w:t>at work</w:t>
      </w:r>
      <w:r w:rsidR="004A5C8E">
        <w:rPr>
          <w:rFonts w:ascii="Arial" w:hAnsi="Arial" w:cs="Arial"/>
        </w:rPr>
        <w:t>,</w:t>
      </w:r>
      <w:r w:rsidR="00412702">
        <w:rPr>
          <w:rFonts w:ascii="Arial" w:hAnsi="Arial" w:cs="Arial"/>
        </w:rPr>
        <w:t xml:space="preserve"> such as </w:t>
      </w:r>
      <w:r w:rsidR="00A17AEC" w:rsidRPr="007248FB">
        <w:rPr>
          <w:rFonts w:ascii="Arial" w:hAnsi="Arial" w:cs="Arial"/>
        </w:rPr>
        <w:t xml:space="preserve">atmospheric, </w:t>
      </w:r>
      <w:r w:rsidRPr="007248FB">
        <w:rPr>
          <w:rFonts w:ascii="Arial" w:hAnsi="Arial" w:cs="Arial"/>
        </w:rPr>
        <w:t>environmental</w:t>
      </w:r>
      <w:r w:rsidR="00A17AEC" w:rsidRPr="007248FB">
        <w:rPr>
          <w:rFonts w:ascii="Arial" w:hAnsi="Arial" w:cs="Arial"/>
        </w:rPr>
        <w:t xml:space="preserve">, and local </w:t>
      </w:r>
      <w:r w:rsidRPr="007248FB">
        <w:rPr>
          <w:rFonts w:ascii="Arial" w:hAnsi="Arial" w:cs="Arial"/>
        </w:rPr>
        <w:t>factors</w:t>
      </w:r>
      <w:r w:rsidR="004A5C8E">
        <w:rPr>
          <w:rFonts w:ascii="Arial" w:hAnsi="Arial" w:cs="Arial"/>
        </w:rPr>
        <w:t xml:space="preserve">, </w:t>
      </w:r>
      <w:r w:rsidR="004A5C8E">
        <w:rPr>
          <w:rFonts w:ascii="Arial" w:hAnsi="Arial" w:cs="Arial"/>
          <w:color w:val="222222"/>
        </w:rPr>
        <w:t xml:space="preserve">it </w:t>
      </w:r>
      <w:r w:rsidR="00FB5623">
        <w:rPr>
          <w:rFonts w:ascii="Arial" w:hAnsi="Arial" w:cs="Arial"/>
          <w:color w:val="222222"/>
        </w:rPr>
        <w:t xml:space="preserve">may be more </w:t>
      </w:r>
      <w:r w:rsidR="004A5C8E">
        <w:rPr>
          <w:rFonts w:ascii="Arial" w:hAnsi="Arial" w:cs="Arial"/>
          <w:color w:val="222222"/>
        </w:rPr>
        <w:t xml:space="preserve">prudent for the County to closely </w:t>
      </w:r>
      <w:r w:rsidR="00FB5623">
        <w:rPr>
          <w:rFonts w:ascii="Arial" w:hAnsi="Arial" w:cs="Arial"/>
          <w:color w:val="222222"/>
        </w:rPr>
        <w:t xml:space="preserve">monitor </w:t>
      </w:r>
      <w:r w:rsidR="004A5C8E">
        <w:rPr>
          <w:rFonts w:ascii="Arial" w:hAnsi="Arial" w:cs="Arial"/>
          <w:color w:val="222222"/>
        </w:rPr>
        <w:t xml:space="preserve">the local sea level data going forward, rather than launch this massive </w:t>
      </w:r>
      <w:r w:rsidR="00FA2641">
        <w:rPr>
          <w:rFonts w:ascii="Arial" w:hAnsi="Arial" w:cs="Arial"/>
          <w:color w:val="222222"/>
        </w:rPr>
        <w:t xml:space="preserve">multi-billion-dollar </w:t>
      </w:r>
      <w:r w:rsidR="004A5C8E">
        <w:rPr>
          <w:rFonts w:ascii="Arial" w:hAnsi="Arial" w:cs="Arial"/>
          <w:color w:val="222222"/>
        </w:rPr>
        <w:t>Project.</w:t>
      </w:r>
    </w:p>
    <w:p w:rsidR="004A5C8E" w:rsidRDefault="004A5C8E" w:rsidP="00212249">
      <w:pPr>
        <w:shd w:val="clear" w:color="auto" w:fill="FFFFFF"/>
        <w:rPr>
          <w:rFonts w:ascii="Arial" w:hAnsi="Arial" w:cs="Arial"/>
        </w:rPr>
      </w:pPr>
    </w:p>
    <w:p w:rsidR="00900581" w:rsidRPr="007248FB" w:rsidRDefault="00900581" w:rsidP="00212249">
      <w:pPr>
        <w:shd w:val="clear" w:color="auto" w:fill="FFFFFF"/>
        <w:rPr>
          <w:rFonts w:ascii="Arial" w:hAnsi="Arial" w:cs="Arial"/>
        </w:rPr>
      </w:pPr>
      <w:r w:rsidRPr="007248FB">
        <w:rPr>
          <w:rFonts w:ascii="Arial" w:hAnsi="Arial" w:cs="Arial"/>
        </w:rPr>
        <w:t xml:space="preserve">Moreover, as </w:t>
      </w:r>
      <w:r w:rsidR="00FB5623">
        <w:rPr>
          <w:rFonts w:ascii="Arial" w:hAnsi="Arial" w:cs="Arial"/>
        </w:rPr>
        <w:t xml:space="preserve">noted </w:t>
      </w:r>
      <w:r w:rsidRPr="007248FB">
        <w:rPr>
          <w:rFonts w:ascii="Arial" w:hAnsi="Arial" w:cs="Arial"/>
        </w:rPr>
        <w:t xml:space="preserve">above, the goal of this Project is </w:t>
      </w:r>
      <w:r w:rsidR="00102ED3" w:rsidRPr="007248FB">
        <w:rPr>
          <w:rFonts w:ascii="Arial" w:hAnsi="Arial" w:cs="Arial"/>
        </w:rPr>
        <w:t xml:space="preserve">not to address overall costal storm risk in Collier County. Rather, the goal is </w:t>
      </w:r>
      <w:r w:rsidRPr="007248FB">
        <w:rPr>
          <w:rFonts w:ascii="Arial" w:hAnsi="Arial" w:cs="Arial"/>
        </w:rPr>
        <w:t xml:space="preserve">“mitigation” not prevention </w:t>
      </w:r>
      <w:r w:rsidR="00FB5623">
        <w:rPr>
          <w:rFonts w:ascii="Arial" w:hAnsi="Arial" w:cs="Arial"/>
        </w:rPr>
        <w:t>n</w:t>
      </w:r>
      <w:r w:rsidRPr="007248FB">
        <w:rPr>
          <w:rFonts w:ascii="Arial" w:hAnsi="Arial" w:cs="Arial"/>
        </w:rPr>
        <w:t xml:space="preserve">or elimination of the threat of storm surges </w:t>
      </w:r>
      <w:r w:rsidR="00102ED3" w:rsidRPr="007248FB">
        <w:rPr>
          <w:rFonts w:ascii="Arial" w:hAnsi="Arial" w:cs="Arial"/>
        </w:rPr>
        <w:t xml:space="preserve">due to increased local </w:t>
      </w:r>
      <w:r w:rsidR="008F73D5" w:rsidRPr="007248FB">
        <w:rPr>
          <w:rFonts w:ascii="Arial" w:hAnsi="Arial" w:cs="Arial"/>
        </w:rPr>
        <w:t xml:space="preserve">sea </w:t>
      </w:r>
      <w:r w:rsidR="00102ED3" w:rsidRPr="007248FB">
        <w:rPr>
          <w:rFonts w:ascii="Arial" w:hAnsi="Arial" w:cs="Arial"/>
        </w:rPr>
        <w:t>levels. Based on the Naples pier data above, t</w:t>
      </w:r>
      <w:r w:rsidRPr="007248FB">
        <w:rPr>
          <w:rFonts w:ascii="Arial" w:hAnsi="Arial" w:cs="Arial"/>
        </w:rPr>
        <w:t>he cost of this mitigation effort would be $600 million per inch</w:t>
      </w:r>
      <w:r w:rsidR="00102ED3" w:rsidRPr="007248FB">
        <w:rPr>
          <w:rFonts w:ascii="Arial" w:hAnsi="Arial" w:cs="Arial"/>
        </w:rPr>
        <w:t xml:space="preserve"> of local sea level rise</w:t>
      </w:r>
      <w:r w:rsidR="008F73D5" w:rsidRPr="007248FB">
        <w:rPr>
          <w:rFonts w:ascii="Arial" w:hAnsi="Arial" w:cs="Arial"/>
        </w:rPr>
        <w:t xml:space="preserve"> over 50 years</w:t>
      </w:r>
      <w:r w:rsidRPr="007248FB">
        <w:rPr>
          <w:rFonts w:ascii="Arial" w:hAnsi="Arial" w:cs="Arial"/>
        </w:rPr>
        <w:t>.</w:t>
      </w:r>
    </w:p>
    <w:p w:rsidR="000149C2" w:rsidRDefault="000149C2" w:rsidP="00212249">
      <w:pPr>
        <w:shd w:val="clear" w:color="auto" w:fill="FFFFFF"/>
        <w:rPr>
          <w:rFonts w:ascii="Arial" w:hAnsi="Arial" w:cs="Arial"/>
        </w:rPr>
      </w:pPr>
    </w:p>
    <w:p w:rsidR="001B348D" w:rsidRPr="007248FB" w:rsidRDefault="000149C2" w:rsidP="00212249">
      <w:pPr>
        <w:shd w:val="clear" w:color="auto" w:fill="FFFFFF"/>
        <w:rPr>
          <w:rFonts w:ascii="Arial" w:hAnsi="Arial" w:cs="Arial"/>
        </w:rPr>
      </w:pPr>
      <w:r>
        <w:rPr>
          <w:rFonts w:ascii="Arial" w:hAnsi="Arial" w:cs="Arial"/>
        </w:rPr>
        <w:t>Of course, forecasting future weather and atmospheric conditions has been notoriously challenging</w:t>
      </w:r>
      <w:r w:rsidR="00E90457">
        <w:rPr>
          <w:rFonts w:ascii="Arial" w:hAnsi="Arial" w:cs="Arial"/>
        </w:rPr>
        <w:t>,</w:t>
      </w:r>
      <w:r>
        <w:rPr>
          <w:rFonts w:ascii="Arial" w:hAnsi="Arial" w:cs="Arial"/>
        </w:rPr>
        <w:t xml:space="preserve"> and </w:t>
      </w:r>
      <w:r w:rsidRPr="007248FB">
        <w:rPr>
          <w:rFonts w:ascii="Arial" w:hAnsi="Arial" w:cs="Arial"/>
        </w:rPr>
        <w:t xml:space="preserve">no </w:t>
      </w:r>
      <w:r w:rsidRPr="000149C2">
        <w:rPr>
          <w:rFonts w:ascii="Arial" w:hAnsi="Arial" w:cs="Arial"/>
        </w:rPr>
        <w:t>one knows what the future may bring</w:t>
      </w:r>
      <w:r>
        <w:rPr>
          <w:rFonts w:ascii="Arial" w:hAnsi="Arial" w:cs="Arial"/>
        </w:rPr>
        <w:t>.</w:t>
      </w:r>
      <w:r w:rsidR="00E90457">
        <w:rPr>
          <w:rFonts w:ascii="Arial" w:hAnsi="Arial" w:cs="Arial"/>
        </w:rPr>
        <w:t xml:space="preserve"> </w:t>
      </w:r>
      <w:r w:rsidR="00E90457" w:rsidRPr="007248FB">
        <w:rPr>
          <w:rFonts w:ascii="Arial" w:hAnsi="Arial" w:cs="Arial"/>
        </w:rPr>
        <w:t>However,</w:t>
      </w:r>
      <w:r w:rsidR="00E90457">
        <w:rPr>
          <w:rFonts w:ascii="Arial" w:hAnsi="Arial" w:cs="Arial"/>
        </w:rPr>
        <w:t xml:space="preserve"> </w:t>
      </w:r>
      <w:r w:rsidR="006F3F91" w:rsidRPr="007248FB">
        <w:rPr>
          <w:rFonts w:ascii="Arial" w:hAnsi="Arial" w:cs="Arial"/>
        </w:rPr>
        <w:t>t</w:t>
      </w:r>
      <w:r w:rsidR="001B348D" w:rsidRPr="007248FB">
        <w:rPr>
          <w:rFonts w:ascii="Arial" w:hAnsi="Arial" w:cs="Arial"/>
        </w:rPr>
        <w:t>he expe</w:t>
      </w:r>
      <w:r w:rsidR="000913BD" w:rsidRPr="007248FB">
        <w:rPr>
          <w:rFonts w:ascii="Arial" w:hAnsi="Arial" w:cs="Arial"/>
        </w:rPr>
        <w:t>nditure of billions of dollars</w:t>
      </w:r>
      <w:r w:rsidR="008F73D5" w:rsidRPr="007248FB">
        <w:rPr>
          <w:rFonts w:ascii="Arial" w:hAnsi="Arial" w:cs="Arial"/>
        </w:rPr>
        <w:t xml:space="preserve"> on this Project</w:t>
      </w:r>
      <w:r w:rsidR="00B369C7" w:rsidRPr="007248FB">
        <w:rPr>
          <w:rFonts w:ascii="Arial" w:hAnsi="Arial" w:cs="Arial"/>
        </w:rPr>
        <w:t>,</w:t>
      </w:r>
      <w:r w:rsidR="000913BD" w:rsidRPr="007248FB">
        <w:rPr>
          <w:rFonts w:ascii="Arial" w:hAnsi="Arial" w:cs="Arial"/>
        </w:rPr>
        <w:t xml:space="preserve"> </w:t>
      </w:r>
      <w:r w:rsidR="00B369C7" w:rsidRPr="007248FB">
        <w:rPr>
          <w:rFonts w:ascii="Arial" w:hAnsi="Arial" w:cs="Arial"/>
        </w:rPr>
        <w:t>which</w:t>
      </w:r>
      <w:r>
        <w:rPr>
          <w:rFonts w:ascii="Arial" w:hAnsi="Arial" w:cs="Arial"/>
        </w:rPr>
        <w:t xml:space="preserve"> </w:t>
      </w:r>
      <w:r w:rsidR="000913BD" w:rsidRPr="007248FB">
        <w:rPr>
          <w:rFonts w:ascii="Arial" w:hAnsi="Arial" w:cs="Arial"/>
        </w:rPr>
        <w:t>would decimate</w:t>
      </w:r>
      <w:r w:rsidR="001B348D" w:rsidRPr="007248FB">
        <w:rPr>
          <w:rFonts w:ascii="Arial" w:hAnsi="Arial" w:cs="Arial"/>
        </w:rPr>
        <w:t xml:space="preserve"> our pristine</w:t>
      </w:r>
      <w:r w:rsidR="000913BD" w:rsidRPr="007248FB">
        <w:rPr>
          <w:rFonts w:ascii="Arial" w:hAnsi="Arial" w:cs="Arial"/>
        </w:rPr>
        <w:t xml:space="preserve"> and tranquil</w:t>
      </w:r>
      <w:r w:rsidR="001B348D" w:rsidRPr="007248FB">
        <w:rPr>
          <w:rFonts w:ascii="Arial" w:hAnsi="Arial" w:cs="Arial"/>
        </w:rPr>
        <w:t xml:space="preserve"> community</w:t>
      </w:r>
      <w:r w:rsidR="0052190D" w:rsidRPr="007248FB">
        <w:rPr>
          <w:rFonts w:ascii="Arial" w:hAnsi="Arial" w:cs="Arial"/>
        </w:rPr>
        <w:t xml:space="preserve"> </w:t>
      </w:r>
      <w:r w:rsidR="000913BD" w:rsidRPr="007248FB">
        <w:rPr>
          <w:rFonts w:ascii="Arial" w:hAnsi="Arial" w:cs="Arial"/>
        </w:rPr>
        <w:t xml:space="preserve">and cede control of Collier </w:t>
      </w:r>
      <w:r w:rsidR="001B348D" w:rsidRPr="007248FB">
        <w:rPr>
          <w:rFonts w:ascii="Arial" w:hAnsi="Arial" w:cs="Arial"/>
        </w:rPr>
        <w:t xml:space="preserve">County’s beaches and waterways to the </w:t>
      </w:r>
      <w:r w:rsidR="00952B6B" w:rsidRPr="007248FB">
        <w:rPr>
          <w:rFonts w:ascii="Arial" w:hAnsi="Arial" w:cs="Arial"/>
        </w:rPr>
        <w:t>f</w:t>
      </w:r>
      <w:r w:rsidR="001C060C" w:rsidRPr="007248FB">
        <w:rPr>
          <w:rFonts w:ascii="Arial" w:hAnsi="Arial" w:cs="Arial"/>
        </w:rPr>
        <w:t xml:space="preserve">ederal </w:t>
      </w:r>
      <w:r w:rsidR="00952B6B" w:rsidRPr="007248FB">
        <w:rPr>
          <w:rFonts w:ascii="Arial" w:hAnsi="Arial" w:cs="Arial"/>
        </w:rPr>
        <w:t>g</w:t>
      </w:r>
      <w:r w:rsidR="001C060C" w:rsidRPr="007248FB">
        <w:rPr>
          <w:rFonts w:ascii="Arial" w:hAnsi="Arial" w:cs="Arial"/>
        </w:rPr>
        <w:t>overnment</w:t>
      </w:r>
      <w:r w:rsidR="00B369C7" w:rsidRPr="007248FB">
        <w:rPr>
          <w:rFonts w:ascii="Arial" w:hAnsi="Arial" w:cs="Arial"/>
        </w:rPr>
        <w:t>,</w:t>
      </w:r>
      <w:r w:rsidR="000913BD" w:rsidRPr="007248FB">
        <w:rPr>
          <w:rFonts w:ascii="Arial" w:hAnsi="Arial" w:cs="Arial"/>
        </w:rPr>
        <w:t xml:space="preserve"> needs to </w:t>
      </w:r>
      <w:r w:rsidR="001B348D" w:rsidRPr="007248FB">
        <w:rPr>
          <w:rFonts w:ascii="Arial" w:hAnsi="Arial" w:cs="Arial"/>
        </w:rPr>
        <w:t>be based on information</w:t>
      </w:r>
      <w:r w:rsidR="00613AAF" w:rsidRPr="007248FB">
        <w:rPr>
          <w:rFonts w:ascii="Arial" w:hAnsi="Arial" w:cs="Arial"/>
        </w:rPr>
        <w:t xml:space="preserve"> that is</w:t>
      </w:r>
      <w:r w:rsidR="001B348D" w:rsidRPr="007248FB">
        <w:rPr>
          <w:rFonts w:ascii="Arial" w:hAnsi="Arial" w:cs="Arial"/>
        </w:rPr>
        <w:t xml:space="preserve"> more </w:t>
      </w:r>
      <w:r w:rsidR="005F7AC8" w:rsidRPr="007248FB">
        <w:rPr>
          <w:rFonts w:ascii="Arial" w:hAnsi="Arial" w:cs="Arial"/>
        </w:rPr>
        <w:t xml:space="preserve">significant, </w:t>
      </w:r>
      <w:r w:rsidR="001B348D" w:rsidRPr="007248FB">
        <w:rPr>
          <w:rFonts w:ascii="Arial" w:hAnsi="Arial" w:cs="Arial"/>
        </w:rPr>
        <w:t>certain</w:t>
      </w:r>
      <w:r w:rsidR="005F7AC8" w:rsidRPr="007248FB">
        <w:rPr>
          <w:rFonts w:ascii="Arial" w:hAnsi="Arial" w:cs="Arial"/>
        </w:rPr>
        <w:t xml:space="preserve">, </w:t>
      </w:r>
      <w:r w:rsidR="001B348D" w:rsidRPr="007248FB">
        <w:rPr>
          <w:rFonts w:ascii="Arial" w:hAnsi="Arial" w:cs="Arial"/>
        </w:rPr>
        <w:t>and substantial</w:t>
      </w:r>
      <w:r w:rsidR="003A718A" w:rsidRPr="007248FB">
        <w:rPr>
          <w:rFonts w:ascii="Arial" w:hAnsi="Arial" w:cs="Arial"/>
        </w:rPr>
        <w:t xml:space="preserve"> than currently presented</w:t>
      </w:r>
      <w:r w:rsidR="00613AAF" w:rsidRPr="007248FB">
        <w:rPr>
          <w:rFonts w:ascii="Arial" w:hAnsi="Arial" w:cs="Arial"/>
        </w:rPr>
        <w:t xml:space="preserve"> in this Study</w:t>
      </w:r>
      <w:r w:rsidR="001B348D" w:rsidRPr="007248FB">
        <w:rPr>
          <w:rFonts w:ascii="Arial" w:hAnsi="Arial" w:cs="Arial"/>
        </w:rPr>
        <w:t>.</w:t>
      </w:r>
    </w:p>
    <w:p w:rsidR="0052190D" w:rsidRPr="007248FB" w:rsidRDefault="0052190D" w:rsidP="000A3B2D">
      <w:pPr>
        <w:shd w:val="clear" w:color="auto" w:fill="FFFFFF"/>
        <w:rPr>
          <w:rFonts w:ascii="Arial" w:hAnsi="Arial" w:cs="Arial"/>
        </w:rPr>
      </w:pPr>
    </w:p>
    <w:p w:rsidR="00EA46CA" w:rsidRDefault="00EA46CA">
      <w:pPr>
        <w:spacing w:after="200" w:line="276" w:lineRule="auto"/>
        <w:rPr>
          <w:rFonts w:ascii="Arial" w:hAnsi="Arial" w:cs="Arial"/>
        </w:rPr>
      </w:pPr>
      <w:r>
        <w:rPr>
          <w:rFonts w:ascii="Arial" w:hAnsi="Arial" w:cs="Arial"/>
        </w:rPr>
        <w:br w:type="page"/>
      </w:r>
    </w:p>
    <w:p w:rsidR="00390A14" w:rsidRPr="007248FB" w:rsidRDefault="005961D6" w:rsidP="000A3B2D">
      <w:pPr>
        <w:shd w:val="clear" w:color="auto" w:fill="FFFFFF"/>
        <w:rPr>
          <w:rFonts w:ascii="Arial" w:hAnsi="Arial" w:cs="Arial"/>
        </w:rPr>
      </w:pPr>
      <w:r w:rsidRPr="007248FB">
        <w:rPr>
          <w:rFonts w:ascii="Arial" w:hAnsi="Arial" w:cs="Arial"/>
        </w:rPr>
        <w:lastRenderedPageBreak/>
        <w:t>V</w:t>
      </w:r>
      <w:r w:rsidR="001016CC" w:rsidRPr="007248FB">
        <w:rPr>
          <w:rFonts w:ascii="Arial" w:hAnsi="Arial" w:cs="Arial"/>
        </w:rPr>
        <w:t>I</w:t>
      </w:r>
      <w:r w:rsidR="00B156EE" w:rsidRPr="007248FB">
        <w:rPr>
          <w:rFonts w:ascii="Arial" w:hAnsi="Arial" w:cs="Arial"/>
        </w:rPr>
        <w:t>I</w:t>
      </w:r>
      <w:r w:rsidR="00390A14" w:rsidRPr="007248FB">
        <w:rPr>
          <w:rFonts w:ascii="Arial" w:hAnsi="Arial" w:cs="Arial"/>
        </w:rPr>
        <w:t xml:space="preserve">. </w:t>
      </w:r>
      <w:r w:rsidR="00985ACF" w:rsidRPr="007248FB">
        <w:rPr>
          <w:rFonts w:ascii="Arial" w:hAnsi="Arial" w:cs="Arial"/>
        </w:rPr>
        <w:t>﻿Adverse Impacts</w:t>
      </w:r>
      <w:r w:rsidR="00390A14" w:rsidRPr="007248FB">
        <w:rPr>
          <w:rFonts w:ascii="Arial" w:hAnsi="Arial" w:cs="Arial"/>
        </w:rPr>
        <w:t xml:space="preserve"> of the Project</w:t>
      </w:r>
    </w:p>
    <w:p w:rsidR="00390A14" w:rsidRPr="007248FB" w:rsidRDefault="00390A14" w:rsidP="000A3B2D">
      <w:pPr>
        <w:shd w:val="clear" w:color="auto" w:fill="FFFFFF"/>
        <w:rPr>
          <w:rFonts w:ascii="Arial" w:hAnsi="Arial" w:cs="Arial"/>
        </w:rPr>
      </w:pPr>
    </w:p>
    <w:p w:rsidR="00985ACF" w:rsidRPr="007248FB" w:rsidRDefault="00DB04EA" w:rsidP="000A3B2D">
      <w:pPr>
        <w:shd w:val="clear" w:color="auto" w:fill="FFFFFF"/>
        <w:rPr>
          <w:rFonts w:ascii="Arial" w:hAnsi="Arial" w:cs="Arial"/>
        </w:rPr>
      </w:pPr>
      <w:r w:rsidRPr="007248FB">
        <w:rPr>
          <w:rFonts w:ascii="Arial" w:hAnsi="Arial" w:cs="Arial"/>
        </w:rPr>
        <w:t xml:space="preserve">As is evident from the foregoing, this will be quite a disruptive construction process, focused on the beaches and waterways of our pristine and </w:t>
      </w:r>
      <w:r w:rsidR="003A718A" w:rsidRPr="007248FB">
        <w:rPr>
          <w:rFonts w:ascii="Arial" w:hAnsi="Arial" w:cs="Arial"/>
        </w:rPr>
        <w:t xml:space="preserve">tranquil </w:t>
      </w:r>
      <w:r w:rsidRPr="007248FB">
        <w:rPr>
          <w:rFonts w:ascii="Arial" w:hAnsi="Arial" w:cs="Arial"/>
        </w:rPr>
        <w:t>community, lasting at least 5 years for initial construction</w:t>
      </w:r>
      <w:r w:rsidR="00A0223A" w:rsidRPr="007248FB">
        <w:rPr>
          <w:rFonts w:ascii="Arial" w:hAnsi="Arial" w:cs="Arial"/>
        </w:rPr>
        <w:t xml:space="preserve">. These </w:t>
      </w:r>
      <w:r w:rsidRPr="007248FB">
        <w:rPr>
          <w:rFonts w:ascii="Arial" w:hAnsi="Arial" w:cs="Arial"/>
        </w:rPr>
        <w:t>adverse affects</w:t>
      </w:r>
      <w:r w:rsidR="00A0223A" w:rsidRPr="007248FB">
        <w:rPr>
          <w:rFonts w:ascii="Arial" w:hAnsi="Arial" w:cs="Arial"/>
        </w:rPr>
        <w:t xml:space="preserve"> would continue</w:t>
      </w:r>
      <w:r w:rsidRPr="007248FB">
        <w:rPr>
          <w:rFonts w:ascii="Arial" w:hAnsi="Arial" w:cs="Arial"/>
        </w:rPr>
        <w:t xml:space="preserve"> in perpetuity. Even the Report recognizes the myriad of potential adverse consequences to our living environment. </w:t>
      </w:r>
      <w:r w:rsidR="00390A14" w:rsidRPr="007248FB">
        <w:rPr>
          <w:rFonts w:ascii="Arial" w:hAnsi="Arial" w:cs="Arial"/>
        </w:rPr>
        <w:t xml:space="preserve">The Report in the Executive Summary </w:t>
      </w:r>
      <w:r w:rsidR="00345AD3" w:rsidRPr="007248FB">
        <w:rPr>
          <w:rFonts w:ascii="Arial" w:hAnsi="Arial" w:cs="Arial"/>
        </w:rPr>
        <w:t xml:space="preserve">(at pages iii to vi) </w:t>
      </w:r>
      <w:r w:rsidR="00390A14" w:rsidRPr="007248FB">
        <w:rPr>
          <w:rFonts w:ascii="Arial" w:hAnsi="Arial" w:cs="Arial"/>
        </w:rPr>
        <w:t xml:space="preserve">describes certain adverse impacts of the Project as follows: </w:t>
      </w:r>
    </w:p>
    <w:p w:rsidR="000039EA" w:rsidRPr="007248FB" w:rsidRDefault="000039EA" w:rsidP="000A3B2D">
      <w:pPr>
        <w:shd w:val="clear" w:color="auto" w:fill="FFFFFF"/>
        <w:rPr>
          <w:rFonts w:ascii="Arial" w:hAnsi="Arial" w:cs="Arial"/>
        </w:rPr>
      </w:pP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“There will be direct and indirect, temporary and permanent adverse effects on land use and socioeconomics that are moderate to significant.”</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“There would be minor, temporary and permanent adverse effects on land use, navigation, recreation, and aesthetics ....”</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“[T]here would also be temporary, minor to moderate adverse effects on transportation, navigation, and safety, after construction, during gate closures.”</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“Roadway Gates would be incorporated throughout the floodwalls to allow transportation access through the floodwalls.”</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“Storm surge Gates and/or tide Gates would be installed along navigable channels ....”</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“There would be moderate potential for permanent adverse effects...primarily in the...Naples Historic District ....”</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“Impacts to threatened and endangered species and marine mammals would range from adverse to beneficial impacts that are temporary to permanent and range from negligible to moderate impacts.”</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potential adverse impacts/effects on mangrove wetlands, submerged aquatic vegetation, beach dune vegetation</w:t>
      </w:r>
    </w:p>
    <w:p w:rsidR="00985ACF" w:rsidRPr="007248FB" w:rsidRDefault="00985ACF" w:rsidP="000A3B2D">
      <w:pPr>
        <w:pStyle w:val="ListParagraph"/>
        <w:numPr>
          <w:ilvl w:val="0"/>
          <w:numId w:val="5"/>
        </w:numPr>
        <w:shd w:val="clear" w:color="auto" w:fill="FFFFFF"/>
        <w:spacing w:after="0" w:line="240" w:lineRule="auto"/>
        <w:rPr>
          <w:rFonts w:ascii="Arial" w:eastAsia="Times New Roman" w:hAnsi="Arial" w:cs="Arial"/>
          <w:sz w:val="24"/>
          <w:szCs w:val="24"/>
        </w:rPr>
      </w:pPr>
      <w:r w:rsidRPr="007248FB">
        <w:rPr>
          <w:rFonts w:ascii="Arial" w:eastAsia="Times New Roman" w:hAnsi="Arial" w:cs="Arial"/>
          <w:sz w:val="24"/>
          <w:szCs w:val="24"/>
        </w:rPr>
        <w:t>potential adverse impact on “water quality,” “fauna,” “fish habitat,“ “fisheries,” “coral”</w:t>
      </w:r>
    </w:p>
    <w:p w:rsidR="00985ACF" w:rsidRPr="007248FB" w:rsidRDefault="00985ACF" w:rsidP="000A3B2D">
      <w:pPr>
        <w:pStyle w:val="ListParagraph"/>
        <w:shd w:val="clear" w:color="auto" w:fill="FFFFFF"/>
        <w:spacing w:after="0" w:line="240" w:lineRule="auto"/>
        <w:rPr>
          <w:rFonts w:ascii="Arial" w:eastAsia="Times New Roman" w:hAnsi="Arial" w:cs="Arial"/>
          <w:sz w:val="24"/>
          <w:szCs w:val="24"/>
        </w:rPr>
      </w:pPr>
    </w:p>
    <w:p w:rsidR="00985ACF" w:rsidRPr="007248FB" w:rsidRDefault="00985ACF" w:rsidP="000A3B2D">
      <w:pPr>
        <w:pStyle w:val="ListParagraph"/>
        <w:shd w:val="clear" w:color="auto" w:fill="FFFFFF"/>
        <w:spacing w:after="0" w:line="240" w:lineRule="auto"/>
        <w:ind w:left="0"/>
        <w:rPr>
          <w:rFonts w:ascii="Arial" w:eastAsia="Times New Roman" w:hAnsi="Arial" w:cs="Arial"/>
          <w:sz w:val="24"/>
          <w:szCs w:val="24"/>
        </w:rPr>
      </w:pPr>
      <w:r w:rsidRPr="007248FB">
        <w:rPr>
          <w:rFonts w:ascii="Arial" w:eastAsia="Times New Roman" w:hAnsi="Arial" w:cs="Arial"/>
          <w:sz w:val="24"/>
          <w:szCs w:val="24"/>
        </w:rPr>
        <w:t>In short,</w:t>
      </w:r>
      <w:r w:rsidR="00613AAF" w:rsidRPr="007248FB">
        <w:rPr>
          <w:rFonts w:ascii="Arial" w:eastAsia="Times New Roman" w:hAnsi="Arial" w:cs="Arial"/>
          <w:sz w:val="24"/>
          <w:szCs w:val="24"/>
        </w:rPr>
        <w:t xml:space="preserve"> the Study itself acknowledges the potential significant detrimental impact of the Project on Collier County. T</w:t>
      </w:r>
      <w:r w:rsidRPr="007248FB">
        <w:rPr>
          <w:rFonts w:ascii="Arial" w:eastAsia="Times New Roman" w:hAnsi="Arial" w:cs="Arial"/>
          <w:sz w:val="24"/>
          <w:szCs w:val="24"/>
        </w:rPr>
        <w:t xml:space="preserve">his Project is simply not justified when </w:t>
      </w:r>
      <w:r w:rsidR="00390A14" w:rsidRPr="007248FB">
        <w:rPr>
          <w:rFonts w:ascii="Arial" w:eastAsia="Times New Roman" w:hAnsi="Arial" w:cs="Arial"/>
          <w:sz w:val="24"/>
          <w:szCs w:val="24"/>
        </w:rPr>
        <w:t>the County and its residents</w:t>
      </w:r>
      <w:r w:rsidRPr="007248FB">
        <w:rPr>
          <w:rFonts w:ascii="Arial" w:eastAsia="Times New Roman" w:hAnsi="Arial" w:cs="Arial"/>
          <w:sz w:val="24"/>
          <w:szCs w:val="24"/>
        </w:rPr>
        <w:t xml:space="preserve"> can take </w:t>
      </w:r>
      <w:r w:rsidR="00A31AAD" w:rsidRPr="007248FB">
        <w:rPr>
          <w:rFonts w:ascii="Arial" w:eastAsia="Times New Roman" w:hAnsi="Arial" w:cs="Arial"/>
          <w:sz w:val="24"/>
          <w:szCs w:val="24"/>
        </w:rPr>
        <w:t xml:space="preserve">its </w:t>
      </w:r>
      <w:r w:rsidRPr="007248FB">
        <w:rPr>
          <w:rFonts w:ascii="Arial" w:eastAsia="Times New Roman" w:hAnsi="Arial" w:cs="Arial"/>
          <w:sz w:val="24"/>
          <w:szCs w:val="24"/>
        </w:rPr>
        <w:t xml:space="preserve">$1.1 billion </w:t>
      </w:r>
      <w:r w:rsidR="00A31AAD" w:rsidRPr="007248FB">
        <w:rPr>
          <w:rFonts w:ascii="Arial" w:eastAsia="Times New Roman" w:hAnsi="Arial" w:cs="Arial"/>
          <w:sz w:val="24"/>
          <w:szCs w:val="24"/>
        </w:rPr>
        <w:t xml:space="preserve">plus portion </w:t>
      </w:r>
      <w:r w:rsidRPr="007248FB">
        <w:rPr>
          <w:rFonts w:ascii="Arial" w:eastAsia="Times New Roman" w:hAnsi="Arial" w:cs="Arial"/>
          <w:sz w:val="24"/>
          <w:szCs w:val="24"/>
        </w:rPr>
        <w:t xml:space="preserve">and put it to good use mitigating the water/flooding issues as </w:t>
      </w:r>
      <w:r w:rsidR="00A31AAD" w:rsidRPr="007248FB">
        <w:rPr>
          <w:rFonts w:ascii="Arial" w:eastAsia="Times New Roman" w:hAnsi="Arial" w:cs="Arial"/>
          <w:sz w:val="24"/>
          <w:szCs w:val="24"/>
        </w:rPr>
        <w:t>the County and its residents</w:t>
      </w:r>
      <w:r w:rsidRPr="007248FB">
        <w:rPr>
          <w:rFonts w:ascii="Arial" w:eastAsia="Times New Roman" w:hAnsi="Arial" w:cs="Arial"/>
          <w:sz w:val="24"/>
          <w:szCs w:val="24"/>
        </w:rPr>
        <w:t xml:space="preserve"> see fit</w:t>
      </w:r>
      <w:r w:rsidR="00A0223A" w:rsidRPr="007248FB">
        <w:rPr>
          <w:rFonts w:ascii="Arial" w:eastAsia="Times New Roman" w:hAnsi="Arial" w:cs="Arial"/>
          <w:sz w:val="24"/>
          <w:szCs w:val="24"/>
        </w:rPr>
        <w:t>. T</w:t>
      </w:r>
      <w:r w:rsidR="00345AD3" w:rsidRPr="007248FB">
        <w:rPr>
          <w:rFonts w:ascii="Arial" w:eastAsia="Times New Roman" w:hAnsi="Arial" w:cs="Arial"/>
          <w:sz w:val="24"/>
          <w:szCs w:val="24"/>
        </w:rPr>
        <w:t>he County</w:t>
      </w:r>
      <w:r w:rsidR="00A0223A" w:rsidRPr="007248FB">
        <w:rPr>
          <w:rFonts w:ascii="Arial" w:eastAsia="Times New Roman" w:hAnsi="Arial" w:cs="Arial"/>
          <w:sz w:val="24"/>
          <w:szCs w:val="24"/>
        </w:rPr>
        <w:t xml:space="preserve"> can use its </w:t>
      </w:r>
      <w:r w:rsidR="00C06409" w:rsidRPr="007248FB">
        <w:rPr>
          <w:rFonts w:ascii="Arial" w:eastAsia="Times New Roman" w:hAnsi="Arial" w:cs="Arial"/>
          <w:sz w:val="24"/>
          <w:szCs w:val="24"/>
        </w:rPr>
        <w:t>historical knowledge and</w:t>
      </w:r>
      <w:r w:rsidRPr="007248FB">
        <w:rPr>
          <w:rFonts w:ascii="Arial" w:eastAsia="Times New Roman" w:hAnsi="Arial" w:cs="Arial"/>
          <w:sz w:val="24"/>
          <w:szCs w:val="24"/>
        </w:rPr>
        <w:t xml:space="preserve"> prudent best judgment that is responsive to residents, rather than turning it over to a </w:t>
      </w:r>
      <w:r w:rsidR="00390A14" w:rsidRPr="007248FB">
        <w:rPr>
          <w:rFonts w:ascii="Arial" w:eastAsia="Times New Roman" w:hAnsi="Arial" w:cs="Arial"/>
          <w:sz w:val="24"/>
          <w:szCs w:val="24"/>
        </w:rPr>
        <w:t xml:space="preserve">troubled </w:t>
      </w:r>
      <w:r w:rsidRPr="007248FB">
        <w:rPr>
          <w:rFonts w:ascii="Arial" w:eastAsia="Times New Roman" w:hAnsi="Arial" w:cs="Arial"/>
          <w:sz w:val="24"/>
          <w:szCs w:val="24"/>
        </w:rPr>
        <w:t>federal agency that is a stranger to our community.﻿</w:t>
      </w:r>
    </w:p>
    <w:p w:rsidR="00A17AEC" w:rsidRPr="007248FB" w:rsidRDefault="00A17AEC" w:rsidP="00D11490">
      <w:pPr>
        <w:rPr>
          <w:rFonts w:ascii="Arial" w:hAnsi="Arial" w:cs="Arial"/>
        </w:rPr>
      </w:pPr>
    </w:p>
    <w:p w:rsidR="00EA46CA" w:rsidRDefault="00EA46CA">
      <w:pPr>
        <w:spacing w:after="200" w:line="276" w:lineRule="auto"/>
        <w:rPr>
          <w:rFonts w:ascii="Arial" w:hAnsi="Arial" w:cs="Arial"/>
        </w:rPr>
      </w:pPr>
      <w:r>
        <w:rPr>
          <w:rFonts w:ascii="Arial" w:hAnsi="Arial" w:cs="Arial"/>
        </w:rPr>
        <w:br w:type="page"/>
      </w:r>
    </w:p>
    <w:p w:rsidR="000039EA" w:rsidRPr="007248FB" w:rsidRDefault="005961D6" w:rsidP="00D11490">
      <w:pPr>
        <w:rPr>
          <w:rFonts w:ascii="Arial" w:hAnsi="Arial" w:cs="Arial"/>
        </w:rPr>
      </w:pPr>
      <w:r w:rsidRPr="007248FB">
        <w:rPr>
          <w:rFonts w:ascii="Arial" w:hAnsi="Arial" w:cs="Arial"/>
        </w:rPr>
        <w:lastRenderedPageBreak/>
        <w:t>V</w:t>
      </w:r>
      <w:r w:rsidR="007957A7" w:rsidRPr="007248FB">
        <w:rPr>
          <w:rFonts w:ascii="Arial" w:hAnsi="Arial" w:cs="Arial"/>
        </w:rPr>
        <w:t>II</w:t>
      </w:r>
      <w:r w:rsidR="001016CC" w:rsidRPr="007248FB">
        <w:rPr>
          <w:rFonts w:ascii="Arial" w:hAnsi="Arial" w:cs="Arial"/>
        </w:rPr>
        <w:t>I</w:t>
      </w:r>
      <w:r w:rsidR="00985ACF" w:rsidRPr="007248FB">
        <w:rPr>
          <w:rFonts w:ascii="Arial" w:hAnsi="Arial" w:cs="Arial"/>
        </w:rPr>
        <w:t xml:space="preserve">. </w:t>
      </w:r>
      <w:r w:rsidR="007E1849" w:rsidRPr="007248FB">
        <w:rPr>
          <w:rFonts w:ascii="Arial" w:hAnsi="Arial" w:cs="Arial"/>
        </w:rPr>
        <w:t>﻿Material Issues N</w:t>
      </w:r>
      <w:r w:rsidR="00985ACF" w:rsidRPr="007248FB">
        <w:rPr>
          <w:rFonts w:ascii="Arial" w:hAnsi="Arial" w:cs="Arial"/>
        </w:rPr>
        <w:t>ot Covered in the Report</w:t>
      </w:r>
      <w:r w:rsidR="00985ACF" w:rsidRPr="007248FB">
        <w:rPr>
          <w:rFonts w:ascii="Arial" w:hAnsi="Arial" w:cs="Arial"/>
        </w:rPr>
        <w:br/>
      </w:r>
    </w:p>
    <w:p w:rsidR="000039EA" w:rsidRPr="007248FB" w:rsidRDefault="00985ACF" w:rsidP="00D11490">
      <w:pPr>
        <w:rPr>
          <w:rFonts w:ascii="Arial" w:hAnsi="Arial" w:cs="Arial"/>
        </w:rPr>
      </w:pPr>
      <w:r w:rsidRPr="007248FB">
        <w:rPr>
          <w:rFonts w:ascii="Arial" w:hAnsi="Arial" w:cs="Arial"/>
        </w:rPr>
        <w:t xml:space="preserve">The Report </w:t>
      </w:r>
      <w:r w:rsidR="00C27A8E" w:rsidRPr="007248FB">
        <w:rPr>
          <w:rFonts w:ascii="Arial" w:hAnsi="Arial" w:cs="Arial"/>
        </w:rPr>
        <w:t>does</w:t>
      </w:r>
      <w:r w:rsidR="004B00A9" w:rsidRPr="007248FB">
        <w:rPr>
          <w:rFonts w:ascii="Arial" w:hAnsi="Arial" w:cs="Arial"/>
        </w:rPr>
        <w:t xml:space="preserve"> not</w:t>
      </w:r>
      <w:r w:rsidRPr="007248FB">
        <w:rPr>
          <w:rFonts w:ascii="Arial" w:hAnsi="Arial" w:cs="Arial"/>
        </w:rPr>
        <w:t xml:space="preserve"> address </w:t>
      </w:r>
      <w:r w:rsidR="00B156EE" w:rsidRPr="007248FB">
        <w:rPr>
          <w:rFonts w:ascii="Arial" w:hAnsi="Arial" w:cs="Arial"/>
        </w:rPr>
        <w:t xml:space="preserve">adequately </w:t>
      </w:r>
      <w:r w:rsidRPr="007248FB">
        <w:rPr>
          <w:rFonts w:ascii="Arial" w:hAnsi="Arial" w:cs="Arial"/>
        </w:rPr>
        <w:t>a number of highl</w:t>
      </w:r>
      <w:r w:rsidR="007E1849" w:rsidRPr="007248FB">
        <w:rPr>
          <w:rFonts w:ascii="Arial" w:hAnsi="Arial" w:cs="Arial"/>
        </w:rPr>
        <w:t>y relevant and material issues</w:t>
      </w:r>
      <w:r w:rsidRPr="007248FB">
        <w:rPr>
          <w:rFonts w:ascii="Arial" w:hAnsi="Arial" w:cs="Arial"/>
        </w:rPr>
        <w:t>.</w:t>
      </w:r>
      <w:r w:rsidR="007E1849" w:rsidRPr="007248FB">
        <w:rPr>
          <w:rFonts w:ascii="Arial" w:hAnsi="Arial" w:cs="Arial"/>
        </w:rPr>
        <w:t xml:space="preserve"> ﻿These </w:t>
      </w:r>
      <w:r w:rsidR="00C27A8E" w:rsidRPr="007248FB">
        <w:rPr>
          <w:rFonts w:ascii="Arial" w:hAnsi="Arial" w:cs="Arial"/>
        </w:rPr>
        <w:t xml:space="preserve">issues </w:t>
      </w:r>
      <w:r w:rsidR="00766E91" w:rsidRPr="007248FB">
        <w:rPr>
          <w:rFonts w:ascii="Arial" w:hAnsi="Arial" w:cs="Arial"/>
        </w:rPr>
        <w:t xml:space="preserve">would </w:t>
      </w:r>
      <w:r w:rsidR="00C27A8E" w:rsidRPr="007248FB">
        <w:rPr>
          <w:rFonts w:ascii="Arial" w:hAnsi="Arial" w:cs="Arial"/>
        </w:rPr>
        <w:t xml:space="preserve">have a significant impact on Collier County and its residents. They </w:t>
      </w:r>
      <w:r w:rsidR="007E1849" w:rsidRPr="007248FB">
        <w:rPr>
          <w:rFonts w:ascii="Arial" w:hAnsi="Arial" w:cs="Arial"/>
        </w:rPr>
        <w:t>include: aesthetics, property values</w:t>
      </w:r>
      <w:r w:rsidR="00C27A8E" w:rsidRPr="007248FB">
        <w:rPr>
          <w:rFonts w:ascii="Arial" w:hAnsi="Arial" w:cs="Arial"/>
        </w:rPr>
        <w:t>,</w:t>
      </w:r>
      <w:r w:rsidR="007E1849" w:rsidRPr="007248FB">
        <w:rPr>
          <w:rFonts w:ascii="Arial" w:hAnsi="Arial" w:cs="Arial"/>
        </w:rPr>
        <w:t xml:space="preserve"> </w:t>
      </w:r>
      <w:r w:rsidR="00C27A8E" w:rsidRPr="007248FB">
        <w:rPr>
          <w:rFonts w:ascii="Arial" w:hAnsi="Arial" w:cs="Arial"/>
        </w:rPr>
        <w:t xml:space="preserve">property </w:t>
      </w:r>
      <w:r w:rsidR="007E1849" w:rsidRPr="007248FB">
        <w:rPr>
          <w:rFonts w:ascii="Arial" w:hAnsi="Arial" w:cs="Arial"/>
        </w:rPr>
        <w:t>taxes,</w:t>
      </w:r>
      <w:r w:rsidR="00D333BB" w:rsidRPr="007248FB">
        <w:rPr>
          <w:rFonts w:ascii="Arial" w:hAnsi="Arial" w:cs="Arial"/>
        </w:rPr>
        <w:t xml:space="preserve"> and </w:t>
      </w:r>
      <w:r w:rsidR="007E1849" w:rsidRPr="007248FB">
        <w:rPr>
          <w:rFonts w:ascii="Arial" w:hAnsi="Arial" w:cs="Arial"/>
        </w:rPr>
        <w:t>tourism. ﻿</w:t>
      </w:r>
      <w:r w:rsidR="007E1849" w:rsidRPr="007248FB">
        <w:rPr>
          <w:rFonts w:ascii="Arial" w:hAnsi="Arial" w:cs="Arial"/>
        </w:rPr>
        <w:br/>
      </w:r>
    </w:p>
    <w:p w:rsidR="000039EA" w:rsidRPr="007248FB" w:rsidRDefault="007E1849" w:rsidP="00D11490">
      <w:pPr>
        <w:rPr>
          <w:rFonts w:ascii="Arial" w:hAnsi="Arial" w:cs="Arial"/>
        </w:rPr>
      </w:pPr>
      <w:r w:rsidRPr="007248FB">
        <w:rPr>
          <w:rFonts w:ascii="Arial" w:hAnsi="Arial" w:cs="Arial"/>
        </w:rPr>
        <w:t>A. Aesthetics</w:t>
      </w:r>
    </w:p>
    <w:p w:rsidR="000039EA" w:rsidRPr="007248FB" w:rsidRDefault="007E1849" w:rsidP="000039EA">
      <w:pPr>
        <w:rPr>
          <w:rFonts w:ascii="Arial" w:hAnsi="Arial" w:cs="Arial"/>
        </w:rPr>
      </w:pPr>
      <w:r w:rsidRPr="007248FB">
        <w:rPr>
          <w:rFonts w:ascii="Arial" w:hAnsi="Arial" w:cs="Arial"/>
        </w:rPr>
        <w:br/>
        <w:t xml:space="preserve">The Report </w:t>
      </w:r>
      <w:r w:rsidR="00C27A8E" w:rsidRPr="007248FB">
        <w:rPr>
          <w:rFonts w:ascii="Arial" w:hAnsi="Arial" w:cs="Arial"/>
        </w:rPr>
        <w:t xml:space="preserve">acknowledges </w:t>
      </w:r>
      <w:r w:rsidRPr="007248FB">
        <w:rPr>
          <w:rFonts w:ascii="Arial" w:hAnsi="Arial" w:cs="Arial"/>
        </w:rPr>
        <w:t xml:space="preserve">that Collier County is an idyllic, pristine, serene paradise with it beaches and waterways. </w:t>
      </w:r>
      <w:r w:rsidR="00C27A8E" w:rsidRPr="007248FB">
        <w:rPr>
          <w:rFonts w:ascii="Arial" w:hAnsi="Arial" w:cs="Arial"/>
        </w:rPr>
        <w:t xml:space="preserve">It </w:t>
      </w:r>
      <w:r w:rsidRPr="007248FB">
        <w:rPr>
          <w:rFonts w:ascii="Arial" w:hAnsi="Arial" w:cs="Arial"/>
        </w:rPr>
        <w:t xml:space="preserve">attracts people from around the world to </w:t>
      </w:r>
      <w:r w:rsidR="00C27A8E" w:rsidRPr="007248FB">
        <w:rPr>
          <w:rFonts w:ascii="Arial" w:hAnsi="Arial" w:cs="Arial"/>
        </w:rPr>
        <w:t xml:space="preserve">purchase property here and to visit as </w:t>
      </w:r>
      <w:r w:rsidRPr="007248FB">
        <w:rPr>
          <w:rFonts w:ascii="Arial" w:hAnsi="Arial" w:cs="Arial"/>
        </w:rPr>
        <w:t>tourists.</w:t>
      </w:r>
      <w:r w:rsidRPr="007248FB">
        <w:rPr>
          <w:rFonts w:ascii="Arial" w:hAnsi="Arial" w:cs="Arial"/>
        </w:rPr>
        <w:br/>
      </w:r>
    </w:p>
    <w:p w:rsidR="007E1849" w:rsidRPr="007248FB" w:rsidRDefault="007E1849" w:rsidP="000759F3">
      <w:pPr>
        <w:pStyle w:val="NoSpacing"/>
        <w:rPr>
          <w:rFonts w:cs="Arial"/>
        </w:rPr>
      </w:pPr>
      <w:r w:rsidRPr="007248FB">
        <w:rPr>
          <w:rFonts w:cs="Arial"/>
        </w:rPr>
        <w:t xml:space="preserve">A major component of this attraction is the County’s aesthetics: its </w:t>
      </w:r>
      <w:r w:rsidR="00C27A8E" w:rsidRPr="007248FB">
        <w:rPr>
          <w:rFonts w:cs="Arial"/>
        </w:rPr>
        <w:t>flora and fauna</w:t>
      </w:r>
      <w:r w:rsidR="00C84516" w:rsidRPr="007248FB">
        <w:rPr>
          <w:rFonts w:cs="Arial"/>
        </w:rPr>
        <w:t>,</w:t>
      </w:r>
      <w:r w:rsidR="00C27A8E" w:rsidRPr="007248FB">
        <w:rPr>
          <w:rFonts w:cs="Arial"/>
        </w:rPr>
        <w:t xml:space="preserve"> </w:t>
      </w:r>
      <w:r w:rsidRPr="007248FB">
        <w:rPr>
          <w:rFonts w:cs="Arial"/>
        </w:rPr>
        <w:t>greenery, trees, water views, sandy beaches, and priceless sunsets. The Report at page 111 actually attempts to define “aesthetics”: “the study of sensory emotional values.” It goes on to observe that “as a result” aesthetics “is subjective by nature.” It notes next that “There are no State or Federal regulations for aesthetics.”</w:t>
      </w:r>
    </w:p>
    <w:p w:rsidR="000759F3" w:rsidRPr="007248FB" w:rsidRDefault="000759F3" w:rsidP="000759F3">
      <w:pPr>
        <w:pStyle w:val="NoSpacing"/>
        <w:rPr>
          <w:rFonts w:cs="Arial"/>
        </w:rPr>
      </w:pPr>
    </w:p>
    <w:p w:rsidR="00DB04EA" w:rsidRPr="007248FB" w:rsidRDefault="00DB04EA" w:rsidP="000039EA">
      <w:pPr>
        <w:spacing w:after="200" w:line="276" w:lineRule="auto"/>
        <w:rPr>
          <w:rFonts w:ascii="Arial" w:hAnsi="Arial" w:cs="Arial"/>
        </w:rPr>
      </w:pPr>
      <w:r w:rsidRPr="007248FB">
        <w:rPr>
          <w:rFonts w:ascii="Arial" w:hAnsi="Arial" w:cs="Arial"/>
        </w:rPr>
        <w:t>The adverse impact on the County’s living environment and aesthetics is an essenti</w:t>
      </w:r>
      <w:r w:rsidR="00A31AAD" w:rsidRPr="007248FB">
        <w:rPr>
          <w:rFonts w:ascii="Arial" w:hAnsi="Arial" w:cs="Arial"/>
        </w:rPr>
        <w:t>al issue to be examined by the C</w:t>
      </w:r>
      <w:r w:rsidRPr="007248FB">
        <w:rPr>
          <w:rFonts w:ascii="Arial" w:hAnsi="Arial" w:cs="Arial"/>
        </w:rPr>
        <w:t xml:space="preserve">ounty and its residents. The Study fails to address this </w:t>
      </w:r>
      <w:r w:rsidR="00766E91" w:rsidRPr="007248FB">
        <w:rPr>
          <w:rFonts w:ascii="Arial" w:hAnsi="Arial" w:cs="Arial"/>
        </w:rPr>
        <w:t xml:space="preserve">critical </w:t>
      </w:r>
      <w:r w:rsidRPr="007248FB">
        <w:rPr>
          <w:rFonts w:ascii="Arial" w:hAnsi="Arial" w:cs="Arial"/>
        </w:rPr>
        <w:t>issue.</w:t>
      </w:r>
    </w:p>
    <w:p w:rsidR="007E1849" w:rsidRPr="007248FB" w:rsidRDefault="007E1849" w:rsidP="000A3B2D">
      <w:pPr>
        <w:shd w:val="clear" w:color="auto" w:fill="FFFFFF"/>
        <w:rPr>
          <w:rFonts w:ascii="Arial" w:hAnsi="Arial" w:cs="Arial"/>
        </w:rPr>
      </w:pPr>
      <w:r w:rsidRPr="007248FB">
        <w:rPr>
          <w:rFonts w:ascii="Arial" w:hAnsi="Arial" w:cs="Arial"/>
        </w:rPr>
        <w:t>B. Property Values</w:t>
      </w:r>
    </w:p>
    <w:p w:rsidR="00A90D42" w:rsidRPr="007248FB" w:rsidRDefault="00A90D42" w:rsidP="000A3B2D">
      <w:pPr>
        <w:shd w:val="clear" w:color="auto" w:fill="FFFFFF"/>
        <w:rPr>
          <w:rFonts w:ascii="Arial" w:hAnsi="Arial" w:cs="Arial"/>
        </w:rPr>
      </w:pPr>
    </w:p>
    <w:p w:rsidR="007E1849" w:rsidRPr="007248FB" w:rsidRDefault="00985ACF" w:rsidP="000A3B2D">
      <w:pPr>
        <w:shd w:val="clear" w:color="auto" w:fill="FFFFFF"/>
        <w:rPr>
          <w:rFonts w:ascii="Arial" w:hAnsi="Arial" w:cs="Arial"/>
        </w:rPr>
      </w:pPr>
      <w:r w:rsidRPr="007248FB">
        <w:rPr>
          <w:rFonts w:ascii="Arial" w:hAnsi="Arial" w:cs="Arial"/>
        </w:rPr>
        <w:t xml:space="preserve">The Report does </w:t>
      </w:r>
      <w:r w:rsidR="0033516D" w:rsidRPr="007248FB">
        <w:rPr>
          <w:rFonts w:ascii="Arial" w:hAnsi="Arial" w:cs="Arial"/>
        </w:rPr>
        <w:t xml:space="preserve">not </w:t>
      </w:r>
      <w:r w:rsidRPr="007248FB">
        <w:rPr>
          <w:rFonts w:ascii="Arial" w:hAnsi="Arial" w:cs="Arial"/>
        </w:rPr>
        <w:t xml:space="preserve">deal with the </w:t>
      </w:r>
      <w:r w:rsidR="00766E91" w:rsidRPr="007248FB">
        <w:rPr>
          <w:rFonts w:ascii="Arial" w:hAnsi="Arial" w:cs="Arial"/>
        </w:rPr>
        <w:t>e</w:t>
      </w:r>
      <w:r w:rsidRPr="007248FB">
        <w:rPr>
          <w:rFonts w:ascii="Arial" w:hAnsi="Arial" w:cs="Arial"/>
        </w:rPr>
        <w:t>ffect on property values of the Project, w</w:t>
      </w:r>
      <w:r w:rsidR="00C27A8E" w:rsidRPr="007248FB">
        <w:rPr>
          <w:rFonts w:ascii="Arial" w:hAnsi="Arial" w:cs="Arial"/>
        </w:rPr>
        <w:t>ith its 14-foot walls and berms</w:t>
      </w:r>
      <w:r w:rsidRPr="007248FB">
        <w:rPr>
          <w:rFonts w:ascii="Arial" w:hAnsi="Arial" w:cs="Arial"/>
        </w:rPr>
        <w:t xml:space="preserve"> and </w:t>
      </w:r>
      <w:r w:rsidR="00C27A8E" w:rsidRPr="007248FB">
        <w:rPr>
          <w:rFonts w:ascii="Arial" w:hAnsi="Arial" w:cs="Arial"/>
        </w:rPr>
        <w:t>closure gates,</w:t>
      </w:r>
      <w:r w:rsidRPr="007248FB">
        <w:rPr>
          <w:rFonts w:ascii="Arial" w:hAnsi="Arial" w:cs="Arial"/>
        </w:rPr>
        <w:t xml:space="preserve"> </w:t>
      </w:r>
      <w:r w:rsidR="00C27A8E" w:rsidRPr="007248FB">
        <w:rPr>
          <w:rFonts w:ascii="Arial" w:hAnsi="Arial" w:cs="Arial"/>
        </w:rPr>
        <w:t xml:space="preserve">and </w:t>
      </w:r>
      <w:r w:rsidRPr="007248FB">
        <w:rPr>
          <w:rFonts w:ascii="Arial" w:hAnsi="Arial" w:cs="Arial"/>
        </w:rPr>
        <w:t>the 5-year period for construction</w:t>
      </w:r>
      <w:r w:rsidR="00C27A8E" w:rsidRPr="007248FB">
        <w:rPr>
          <w:rFonts w:ascii="Arial" w:hAnsi="Arial" w:cs="Arial"/>
        </w:rPr>
        <w:t xml:space="preserve"> followed by 50 years </w:t>
      </w:r>
      <w:r w:rsidR="00DB04EA" w:rsidRPr="007248FB">
        <w:rPr>
          <w:rFonts w:ascii="Arial" w:hAnsi="Arial" w:cs="Arial"/>
        </w:rPr>
        <w:t xml:space="preserve">plus </w:t>
      </w:r>
      <w:r w:rsidR="00C27A8E" w:rsidRPr="007248FB">
        <w:rPr>
          <w:rFonts w:ascii="Arial" w:hAnsi="Arial" w:cs="Arial"/>
        </w:rPr>
        <w:t>of operation and maintenance</w:t>
      </w:r>
      <w:r w:rsidRPr="007248FB">
        <w:rPr>
          <w:rFonts w:ascii="Arial" w:hAnsi="Arial" w:cs="Arial"/>
        </w:rPr>
        <w:t>. People retire to</w:t>
      </w:r>
      <w:r w:rsidR="00C27A8E" w:rsidRPr="007248FB">
        <w:rPr>
          <w:rFonts w:ascii="Arial" w:hAnsi="Arial" w:cs="Arial"/>
        </w:rPr>
        <w:t xml:space="preserve"> and visit Collier County </w:t>
      </w:r>
      <w:r w:rsidRPr="007248FB">
        <w:rPr>
          <w:rFonts w:ascii="Arial" w:hAnsi="Arial" w:cs="Arial"/>
        </w:rPr>
        <w:t xml:space="preserve">for the aesthetics and peace and serenity </w:t>
      </w:r>
      <w:r w:rsidR="007E1849" w:rsidRPr="007248FB">
        <w:rPr>
          <w:rFonts w:ascii="Arial" w:hAnsi="Arial" w:cs="Arial"/>
        </w:rPr>
        <w:t>in their lat</w:t>
      </w:r>
      <w:r w:rsidRPr="007248FB">
        <w:rPr>
          <w:rFonts w:ascii="Arial" w:hAnsi="Arial" w:cs="Arial"/>
        </w:rPr>
        <w:t>er years as the reward for many decades of work. The Project does</w:t>
      </w:r>
      <w:r w:rsidR="00EF5E19" w:rsidRPr="007248FB">
        <w:rPr>
          <w:rFonts w:ascii="Arial" w:hAnsi="Arial" w:cs="Arial"/>
        </w:rPr>
        <w:t xml:space="preserve"> not</w:t>
      </w:r>
      <w:r w:rsidRPr="007248FB">
        <w:rPr>
          <w:rFonts w:ascii="Arial" w:hAnsi="Arial" w:cs="Arial"/>
        </w:rPr>
        <w:t xml:space="preserve"> seem</w:t>
      </w:r>
      <w:r w:rsidR="00EF5E19" w:rsidRPr="007248FB">
        <w:rPr>
          <w:rFonts w:ascii="Arial" w:hAnsi="Arial" w:cs="Arial"/>
        </w:rPr>
        <w:t xml:space="preserve"> consistent with the</w:t>
      </w:r>
      <w:r w:rsidRPr="007248FB">
        <w:rPr>
          <w:rFonts w:ascii="Arial" w:hAnsi="Arial" w:cs="Arial"/>
        </w:rPr>
        <w:t>se objectives.</w:t>
      </w:r>
      <w:r w:rsidR="0033516D" w:rsidRPr="007248FB">
        <w:rPr>
          <w:rFonts w:ascii="Arial" w:hAnsi="Arial" w:cs="Arial"/>
        </w:rPr>
        <w:t xml:space="preserve"> While the Report does not deal with property values, the FAQs do and state as set forth below that </w:t>
      </w:r>
      <w:r w:rsidR="009B445C" w:rsidRPr="007248FB">
        <w:rPr>
          <w:rFonts w:ascii="Arial" w:hAnsi="Arial" w:cs="Arial"/>
        </w:rPr>
        <w:t>any impact cannot be predicted:</w:t>
      </w:r>
    </w:p>
    <w:p w:rsidR="000039EA" w:rsidRPr="007248FB" w:rsidRDefault="000039EA" w:rsidP="000A3B2D">
      <w:pPr>
        <w:shd w:val="clear" w:color="auto" w:fill="FFFFFF"/>
        <w:ind w:left="720" w:right="720"/>
        <w:textAlignment w:val="baseline"/>
        <w:rPr>
          <w:rFonts w:ascii="Arial" w:hAnsi="Arial" w:cs="Arial"/>
          <w:bdr w:val="none" w:sz="0" w:space="0" w:color="auto" w:frame="1"/>
        </w:rPr>
      </w:pPr>
    </w:p>
    <w:p w:rsidR="0033516D" w:rsidRPr="007248FB" w:rsidRDefault="009B445C" w:rsidP="000A3B2D">
      <w:pPr>
        <w:shd w:val="clear" w:color="auto" w:fill="FFFFFF"/>
        <w:ind w:left="720" w:right="720"/>
        <w:textAlignment w:val="baseline"/>
        <w:rPr>
          <w:rFonts w:ascii="Arial" w:hAnsi="Arial" w:cs="Arial"/>
        </w:rPr>
      </w:pPr>
      <w:r w:rsidRPr="007248FB">
        <w:rPr>
          <w:rFonts w:ascii="Arial" w:hAnsi="Arial" w:cs="Arial"/>
          <w:bdr w:val="none" w:sz="0" w:space="0" w:color="auto" w:frame="1"/>
        </w:rPr>
        <w:t>“</w:t>
      </w:r>
      <w:r w:rsidR="0033516D" w:rsidRPr="007248FB">
        <w:rPr>
          <w:rFonts w:ascii="Arial" w:hAnsi="Arial" w:cs="Arial"/>
          <w:bdr w:val="none" w:sz="0" w:space="0" w:color="auto" w:frame="1"/>
        </w:rPr>
        <w:t>Will property values go down/up if I live in unprotected/protected areas?</w:t>
      </w:r>
      <w:bookmarkStart w:id="0" w:name="ICG_ETH_25450"/>
      <w:bookmarkEnd w:id="0"/>
      <w:r w:rsidR="0033516D" w:rsidRPr="007248FB">
        <w:rPr>
          <w:rFonts w:ascii="Arial" w:hAnsi="Arial" w:cs="Arial"/>
          <w:bdr w:val="none" w:sz="0" w:space="0" w:color="auto" w:frame="1"/>
        </w:rPr>
        <w:t xml:space="preserve"> </w:t>
      </w:r>
      <w:r w:rsidR="0033516D" w:rsidRPr="007248FB">
        <w:rPr>
          <w:rFonts w:ascii="Arial" w:hAnsi="Arial" w:cs="Arial"/>
        </w:rPr>
        <w:t>We cannot predict the project’s impact on future property values. Property values may be affected by project implementation, but there are too many factors to make a determination during this study</w:t>
      </w:r>
      <w:r w:rsidR="00A0223A" w:rsidRPr="007248FB">
        <w:rPr>
          <w:rFonts w:ascii="Arial" w:hAnsi="Arial" w:cs="Arial"/>
        </w:rPr>
        <w:t>.</w:t>
      </w:r>
      <w:r w:rsidRPr="007248FB">
        <w:rPr>
          <w:rFonts w:ascii="Arial" w:hAnsi="Arial" w:cs="Arial"/>
        </w:rPr>
        <w:t>”</w:t>
      </w:r>
    </w:p>
    <w:p w:rsidR="0033516D" w:rsidRPr="007248FB" w:rsidRDefault="0033516D" w:rsidP="000A3B2D">
      <w:pPr>
        <w:shd w:val="clear" w:color="auto" w:fill="FFFFFF"/>
        <w:rPr>
          <w:rFonts w:ascii="Arial" w:hAnsi="Arial" w:cs="Arial"/>
        </w:rPr>
      </w:pPr>
      <w:r w:rsidRPr="007248FB">
        <w:rPr>
          <w:rFonts w:ascii="Arial" w:hAnsi="Arial" w:cs="Arial"/>
        </w:rPr>
        <w:t xml:space="preserve"> </w:t>
      </w:r>
    </w:p>
    <w:p w:rsidR="000039EA" w:rsidRPr="007248FB" w:rsidRDefault="007E1849" w:rsidP="000A3B2D">
      <w:pPr>
        <w:shd w:val="clear" w:color="auto" w:fill="FFFFFF"/>
        <w:rPr>
          <w:rFonts w:ascii="Arial" w:hAnsi="Arial" w:cs="Arial"/>
        </w:rPr>
      </w:pPr>
      <w:r w:rsidRPr="007248FB">
        <w:rPr>
          <w:rFonts w:ascii="Arial" w:hAnsi="Arial" w:cs="Arial"/>
        </w:rPr>
        <w:t xml:space="preserve">C. </w:t>
      </w:r>
      <w:r w:rsidR="00C27A8E" w:rsidRPr="007248FB">
        <w:rPr>
          <w:rFonts w:ascii="Arial" w:hAnsi="Arial" w:cs="Arial"/>
        </w:rPr>
        <w:t xml:space="preserve">Financing and </w:t>
      </w:r>
      <w:r w:rsidRPr="007248FB">
        <w:rPr>
          <w:rFonts w:ascii="Arial" w:hAnsi="Arial" w:cs="Arial"/>
        </w:rPr>
        <w:t>Property Taxes</w:t>
      </w:r>
      <w:r w:rsidR="000039EA" w:rsidRPr="007248FB">
        <w:rPr>
          <w:rFonts w:ascii="Arial" w:hAnsi="Arial" w:cs="Arial"/>
        </w:rPr>
        <w:br/>
      </w:r>
    </w:p>
    <w:p w:rsidR="00D9436A" w:rsidRPr="007248FB" w:rsidRDefault="00985ACF" w:rsidP="00335595">
      <w:pPr>
        <w:shd w:val="clear" w:color="auto" w:fill="FFFFFF"/>
        <w:rPr>
          <w:rFonts w:ascii="Arial" w:hAnsi="Arial" w:cs="Arial"/>
        </w:rPr>
      </w:pPr>
      <w:r w:rsidRPr="007248FB">
        <w:rPr>
          <w:rFonts w:ascii="Arial" w:hAnsi="Arial" w:cs="Arial"/>
        </w:rPr>
        <w:t xml:space="preserve">The Report does not </w:t>
      </w:r>
      <w:r w:rsidR="00DB04EA" w:rsidRPr="007248FB">
        <w:rPr>
          <w:rFonts w:ascii="Arial" w:hAnsi="Arial" w:cs="Arial"/>
        </w:rPr>
        <w:t>address the critical issue of</w:t>
      </w:r>
      <w:r w:rsidRPr="007248FB">
        <w:rPr>
          <w:rFonts w:ascii="Arial" w:hAnsi="Arial" w:cs="Arial"/>
        </w:rPr>
        <w:t xml:space="preserve"> </w:t>
      </w:r>
      <w:r w:rsidR="00DB04EA" w:rsidRPr="007248FB">
        <w:rPr>
          <w:rFonts w:ascii="Arial" w:hAnsi="Arial" w:cs="Arial"/>
        </w:rPr>
        <w:t xml:space="preserve">the </w:t>
      </w:r>
      <w:r w:rsidR="00C27A8E" w:rsidRPr="007248FB">
        <w:rPr>
          <w:rFonts w:ascii="Arial" w:hAnsi="Arial" w:cs="Arial"/>
        </w:rPr>
        <w:t xml:space="preserve">financing for this </w:t>
      </w:r>
      <w:r w:rsidR="007C5337" w:rsidRPr="007248FB">
        <w:rPr>
          <w:rFonts w:ascii="Arial" w:hAnsi="Arial" w:cs="Arial"/>
        </w:rPr>
        <w:t>P</w:t>
      </w:r>
      <w:r w:rsidR="00C27A8E" w:rsidRPr="007248FB">
        <w:rPr>
          <w:rFonts w:ascii="Arial" w:hAnsi="Arial" w:cs="Arial"/>
        </w:rPr>
        <w:t>roject and the</w:t>
      </w:r>
      <w:r w:rsidRPr="007248FB">
        <w:rPr>
          <w:rFonts w:ascii="Arial" w:hAnsi="Arial" w:cs="Arial"/>
        </w:rPr>
        <w:t xml:space="preserve"> potential for increased property taxes resulting from the significant cost of the Project.</w:t>
      </w:r>
      <w:r w:rsidR="00C27A8E" w:rsidRPr="007248FB">
        <w:rPr>
          <w:rFonts w:ascii="Arial" w:hAnsi="Arial" w:cs="Arial"/>
        </w:rPr>
        <w:t xml:space="preserve"> As one Collier County official is quoted as saying, once we have the “right plan,” “then smarter people than me will work on the financing...” </w:t>
      </w:r>
      <w:r w:rsidR="008502AD" w:rsidRPr="007248FB">
        <w:rPr>
          <w:rFonts w:ascii="Arial" w:hAnsi="Arial" w:cs="Arial"/>
        </w:rPr>
        <w:t>(</w:t>
      </w:r>
      <w:r w:rsidR="008502AD" w:rsidRPr="007248FB">
        <w:rPr>
          <w:rFonts w:ascii="Arial" w:hAnsi="Arial" w:cs="Arial"/>
          <w:i/>
        </w:rPr>
        <w:t>Naples Daily News</w:t>
      </w:r>
      <w:r w:rsidR="008502AD" w:rsidRPr="007248FB">
        <w:rPr>
          <w:rFonts w:ascii="Arial" w:hAnsi="Arial" w:cs="Arial"/>
        </w:rPr>
        <w:t xml:space="preserve">, 2 Oct 2020). </w:t>
      </w:r>
      <w:r w:rsidR="00C27A8E" w:rsidRPr="007248FB">
        <w:rPr>
          <w:rFonts w:ascii="Arial" w:hAnsi="Arial" w:cs="Arial"/>
        </w:rPr>
        <w:t>This is obviously not an acceptable answer.</w:t>
      </w:r>
    </w:p>
    <w:p w:rsidR="00335595" w:rsidRPr="007248FB" w:rsidRDefault="00335595" w:rsidP="00335595">
      <w:pPr>
        <w:rPr>
          <w:rFonts w:ascii="Arial" w:hAnsi="Arial" w:cs="Arial"/>
        </w:rPr>
      </w:pPr>
    </w:p>
    <w:p w:rsidR="000039EA" w:rsidRPr="007248FB" w:rsidRDefault="007E1849" w:rsidP="00335595">
      <w:pPr>
        <w:rPr>
          <w:rFonts w:ascii="Arial" w:hAnsi="Arial" w:cs="Arial"/>
        </w:rPr>
      </w:pPr>
      <w:r w:rsidRPr="007248FB">
        <w:rPr>
          <w:rFonts w:ascii="Arial" w:hAnsi="Arial" w:cs="Arial"/>
        </w:rPr>
        <w:lastRenderedPageBreak/>
        <w:t>D. Tourism</w:t>
      </w:r>
      <w:r w:rsidR="00985ACF" w:rsidRPr="007248FB">
        <w:rPr>
          <w:rFonts w:ascii="Arial" w:hAnsi="Arial" w:cs="Arial"/>
        </w:rPr>
        <w:br/>
      </w:r>
    </w:p>
    <w:p w:rsidR="0033516D" w:rsidRPr="007248FB" w:rsidRDefault="0033516D" w:rsidP="00335595">
      <w:pPr>
        <w:shd w:val="clear" w:color="auto" w:fill="FFFFFF"/>
        <w:rPr>
          <w:rFonts w:ascii="Arial" w:hAnsi="Arial" w:cs="Arial"/>
        </w:rPr>
      </w:pPr>
      <w:r w:rsidRPr="007248FB">
        <w:rPr>
          <w:rFonts w:ascii="Arial" w:hAnsi="Arial" w:cs="Arial"/>
        </w:rPr>
        <w:t>The impact of the</w:t>
      </w:r>
      <w:r w:rsidR="00985ACF" w:rsidRPr="007248FB">
        <w:rPr>
          <w:rFonts w:ascii="Arial" w:hAnsi="Arial" w:cs="Arial"/>
        </w:rPr>
        <w:t xml:space="preserve"> Project on tourism, what </w:t>
      </w:r>
      <w:r w:rsidR="008502AD" w:rsidRPr="007248FB">
        <w:rPr>
          <w:rFonts w:ascii="Arial" w:hAnsi="Arial" w:cs="Arial"/>
        </w:rPr>
        <w:t xml:space="preserve">is </w:t>
      </w:r>
      <w:r w:rsidR="00985ACF" w:rsidRPr="007248FB">
        <w:rPr>
          <w:rFonts w:ascii="Arial" w:hAnsi="Arial" w:cs="Arial"/>
        </w:rPr>
        <w:t>believe</w:t>
      </w:r>
      <w:r w:rsidR="008502AD" w:rsidRPr="007248FB">
        <w:rPr>
          <w:rFonts w:ascii="Arial" w:hAnsi="Arial" w:cs="Arial"/>
        </w:rPr>
        <w:t>d</w:t>
      </w:r>
      <w:r w:rsidR="00985ACF" w:rsidRPr="007248FB">
        <w:rPr>
          <w:rFonts w:ascii="Arial" w:hAnsi="Arial" w:cs="Arial"/>
        </w:rPr>
        <w:t xml:space="preserve"> </w:t>
      </w:r>
      <w:r w:rsidR="008502AD" w:rsidRPr="007248FB">
        <w:rPr>
          <w:rFonts w:ascii="Arial" w:hAnsi="Arial" w:cs="Arial"/>
        </w:rPr>
        <w:t xml:space="preserve">to be </w:t>
      </w:r>
      <w:r w:rsidR="00985ACF" w:rsidRPr="007248FB">
        <w:rPr>
          <w:rFonts w:ascii="Arial" w:hAnsi="Arial" w:cs="Arial"/>
        </w:rPr>
        <w:t>the economic lifeblood of the area</w:t>
      </w:r>
      <w:r w:rsidRPr="007248FB">
        <w:rPr>
          <w:rFonts w:ascii="Arial" w:hAnsi="Arial" w:cs="Arial"/>
        </w:rPr>
        <w:t>, is critical to the evaluation of the Project</w:t>
      </w:r>
      <w:r w:rsidR="00985ACF" w:rsidRPr="007248FB">
        <w:rPr>
          <w:rFonts w:ascii="Arial" w:hAnsi="Arial" w:cs="Arial"/>
        </w:rPr>
        <w:t xml:space="preserve">. Tourists come here for many of the same reasons noted above that they </w:t>
      </w:r>
      <w:r w:rsidR="008502AD" w:rsidRPr="007248FB">
        <w:rPr>
          <w:rFonts w:ascii="Arial" w:hAnsi="Arial" w:cs="Arial"/>
        </w:rPr>
        <w:t xml:space="preserve">relocate and </w:t>
      </w:r>
      <w:r w:rsidR="00985ACF" w:rsidRPr="007248FB">
        <w:rPr>
          <w:rFonts w:ascii="Arial" w:hAnsi="Arial" w:cs="Arial"/>
        </w:rPr>
        <w:t>retire here.</w:t>
      </w:r>
    </w:p>
    <w:p w:rsidR="000039EA" w:rsidRPr="007248FB" w:rsidRDefault="000039EA" w:rsidP="00335595">
      <w:pPr>
        <w:shd w:val="clear" w:color="auto" w:fill="FFFFFF"/>
        <w:rPr>
          <w:rFonts w:ascii="Arial" w:hAnsi="Arial" w:cs="Arial"/>
        </w:rPr>
      </w:pPr>
    </w:p>
    <w:p w:rsidR="000039EA" w:rsidRPr="007248FB" w:rsidRDefault="0033516D" w:rsidP="00335595">
      <w:pPr>
        <w:shd w:val="clear" w:color="auto" w:fill="FFFFFF"/>
        <w:rPr>
          <w:rFonts w:ascii="Arial" w:hAnsi="Arial" w:cs="Arial"/>
        </w:rPr>
      </w:pPr>
      <w:r w:rsidRPr="007248FB">
        <w:rPr>
          <w:rFonts w:ascii="Arial" w:hAnsi="Arial" w:cs="Arial"/>
        </w:rPr>
        <w:t xml:space="preserve">﻿The Report </w:t>
      </w:r>
      <w:r w:rsidR="0052190D" w:rsidRPr="007248FB">
        <w:rPr>
          <w:rFonts w:ascii="Arial" w:hAnsi="Arial" w:cs="Arial"/>
        </w:rPr>
        <w:t>(Appendix C at page</w:t>
      </w:r>
      <w:r w:rsidR="00A17AEC" w:rsidRPr="007248FB">
        <w:rPr>
          <w:rFonts w:ascii="Arial" w:hAnsi="Arial" w:cs="Arial"/>
        </w:rPr>
        <w:t>s</w:t>
      </w:r>
      <w:r w:rsidR="0052190D" w:rsidRPr="007248FB">
        <w:rPr>
          <w:rFonts w:ascii="Arial" w:hAnsi="Arial" w:cs="Arial"/>
        </w:rPr>
        <w:t xml:space="preserve"> 10</w:t>
      </w:r>
      <w:r w:rsidR="00A17AEC" w:rsidRPr="007248FB">
        <w:rPr>
          <w:rFonts w:ascii="Arial" w:hAnsi="Arial" w:cs="Arial"/>
        </w:rPr>
        <w:t>7-110</w:t>
      </w:r>
      <w:r w:rsidR="0052190D" w:rsidRPr="007248FB">
        <w:rPr>
          <w:rFonts w:ascii="Arial" w:hAnsi="Arial" w:cs="Arial"/>
        </w:rPr>
        <w:t xml:space="preserve">) </w:t>
      </w:r>
      <w:r w:rsidRPr="007248FB">
        <w:rPr>
          <w:rFonts w:ascii="Arial" w:hAnsi="Arial" w:cs="Arial"/>
        </w:rPr>
        <w:t>does contain a purported discussion of the economic impact of the Project on tourism</w:t>
      </w:r>
      <w:r w:rsidR="00A0223A" w:rsidRPr="007248FB">
        <w:rPr>
          <w:rFonts w:ascii="Arial" w:hAnsi="Arial" w:cs="Arial"/>
        </w:rPr>
        <w:t xml:space="preserve"> with statistical formulas and calculations</w:t>
      </w:r>
      <w:r w:rsidR="006252A1" w:rsidRPr="007248FB">
        <w:rPr>
          <w:rFonts w:ascii="Arial" w:hAnsi="Arial" w:cs="Arial"/>
        </w:rPr>
        <w:t xml:space="preserve"> based on highly selective data</w:t>
      </w:r>
      <w:r w:rsidRPr="007248FB">
        <w:rPr>
          <w:rFonts w:ascii="Arial" w:hAnsi="Arial" w:cs="Arial"/>
        </w:rPr>
        <w:t>. It is submitted that this discussion does more to confuse than enli</w:t>
      </w:r>
      <w:r w:rsidR="000039EA" w:rsidRPr="007248FB">
        <w:rPr>
          <w:rFonts w:ascii="Arial" w:hAnsi="Arial" w:cs="Arial"/>
        </w:rPr>
        <w:t xml:space="preserve">ghten on this </w:t>
      </w:r>
      <w:r w:rsidR="00A0223A" w:rsidRPr="007248FB">
        <w:rPr>
          <w:rFonts w:ascii="Arial" w:hAnsi="Arial" w:cs="Arial"/>
        </w:rPr>
        <w:t>significant</w:t>
      </w:r>
      <w:r w:rsidR="000039EA" w:rsidRPr="007248FB">
        <w:rPr>
          <w:rFonts w:ascii="Arial" w:hAnsi="Arial" w:cs="Arial"/>
        </w:rPr>
        <w:t xml:space="preserve"> issue.</w:t>
      </w:r>
      <w:r w:rsidR="000039EA" w:rsidRPr="007248FB">
        <w:rPr>
          <w:rFonts w:ascii="Arial" w:hAnsi="Arial" w:cs="Arial"/>
        </w:rPr>
        <w:br/>
      </w:r>
    </w:p>
    <w:p w:rsidR="00A90D42" w:rsidRPr="007248FB" w:rsidRDefault="005961D6" w:rsidP="00A90D42">
      <w:pPr>
        <w:shd w:val="clear" w:color="auto" w:fill="FFFFFF"/>
        <w:rPr>
          <w:rFonts w:ascii="Arial" w:hAnsi="Arial" w:cs="Arial"/>
        </w:rPr>
      </w:pPr>
      <w:r w:rsidRPr="007248FB">
        <w:rPr>
          <w:rFonts w:ascii="Arial" w:hAnsi="Arial" w:cs="Arial"/>
        </w:rPr>
        <w:t>E</w:t>
      </w:r>
      <w:r w:rsidR="00A90D42" w:rsidRPr="007248FB">
        <w:rPr>
          <w:rFonts w:ascii="Arial" w:hAnsi="Arial" w:cs="Arial"/>
        </w:rPr>
        <w:t>. Natural Restocking of Real Estate Structures</w:t>
      </w:r>
    </w:p>
    <w:p w:rsidR="00A90D42" w:rsidRPr="007248FB" w:rsidRDefault="00A90D42" w:rsidP="00A90D42">
      <w:pPr>
        <w:shd w:val="clear" w:color="auto" w:fill="FFFFFF"/>
        <w:rPr>
          <w:rFonts w:ascii="Arial" w:hAnsi="Arial" w:cs="Arial"/>
        </w:rPr>
      </w:pPr>
    </w:p>
    <w:p w:rsidR="00EF5E19" w:rsidRPr="007248FB" w:rsidRDefault="00A90D42" w:rsidP="00A90D42">
      <w:pPr>
        <w:shd w:val="clear" w:color="auto" w:fill="FFFFFF"/>
        <w:rPr>
          <w:rFonts w:ascii="Arial" w:hAnsi="Arial" w:cs="Arial"/>
        </w:rPr>
      </w:pPr>
      <w:r w:rsidRPr="007248FB">
        <w:rPr>
          <w:rFonts w:ascii="Arial" w:hAnsi="Arial" w:cs="Arial"/>
        </w:rPr>
        <w:t>﻿Another important factor not given any serious consideration in the Report is the replacement of older housing stock and other physical structures</w:t>
      </w:r>
      <w:r w:rsidR="00EF5E19" w:rsidRPr="007248FB">
        <w:rPr>
          <w:rFonts w:ascii="Arial" w:hAnsi="Arial" w:cs="Arial"/>
        </w:rPr>
        <w:t xml:space="preserve"> </w:t>
      </w:r>
      <w:r w:rsidRPr="007248FB">
        <w:rPr>
          <w:rFonts w:ascii="Arial" w:hAnsi="Arial" w:cs="Arial"/>
        </w:rPr>
        <w:t xml:space="preserve">by newer ones. </w:t>
      </w:r>
    </w:p>
    <w:p w:rsidR="00EF5E19" w:rsidRPr="007248FB" w:rsidRDefault="00EF5E19" w:rsidP="00A90D42">
      <w:pPr>
        <w:shd w:val="clear" w:color="auto" w:fill="FFFFFF"/>
        <w:rPr>
          <w:rFonts w:ascii="Arial" w:hAnsi="Arial" w:cs="Arial"/>
        </w:rPr>
      </w:pPr>
    </w:p>
    <w:p w:rsidR="00EF5E19" w:rsidRPr="007248FB" w:rsidRDefault="00EF5E19" w:rsidP="00A90D42">
      <w:pPr>
        <w:shd w:val="clear" w:color="auto" w:fill="FFFFFF"/>
        <w:rPr>
          <w:rFonts w:ascii="Arial" w:hAnsi="Arial" w:cs="Arial"/>
        </w:rPr>
      </w:pPr>
      <w:r w:rsidRPr="007248FB">
        <w:rPr>
          <w:rFonts w:ascii="Arial" w:hAnsi="Arial" w:cs="Arial"/>
        </w:rPr>
        <w:t xml:space="preserve">One of the driving forces underlying the Project is mitigation of damage to </w:t>
      </w:r>
      <w:r w:rsidR="009B445C" w:rsidRPr="007248FB">
        <w:rPr>
          <w:rFonts w:ascii="Arial" w:hAnsi="Arial" w:cs="Arial"/>
        </w:rPr>
        <w:t>p</w:t>
      </w:r>
      <w:r w:rsidRPr="007248FB">
        <w:rPr>
          <w:rFonts w:ascii="Arial" w:hAnsi="Arial" w:cs="Arial"/>
        </w:rPr>
        <w:t>roperty</w:t>
      </w:r>
      <w:r w:rsidR="00A54235" w:rsidRPr="007248FB">
        <w:rPr>
          <w:rFonts w:ascii="Arial" w:hAnsi="Arial" w:cs="Arial"/>
        </w:rPr>
        <w:t>. T</w:t>
      </w:r>
      <w:r w:rsidR="00A90D42" w:rsidRPr="007248FB">
        <w:rPr>
          <w:rFonts w:ascii="Arial" w:hAnsi="Arial" w:cs="Arial"/>
        </w:rPr>
        <w:t>he Report notes that</w:t>
      </w:r>
      <w:r w:rsidR="005F7AC8" w:rsidRPr="007248FB">
        <w:rPr>
          <w:rFonts w:ascii="Arial" w:hAnsi="Arial" w:cs="Arial"/>
        </w:rPr>
        <w:t xml:space="preserve"> 95% or so of coastal property i</w:t>
      </w:r>
      <w:r w:rsidR="00A90D42" w:rsidRPr="007248FB">
        <w:rPr>
          <w:rFonts w:ascii="Arial" w:hAnsi="Arial" w:cs="Arial"/>
        </w:rPr>
        <w:t>n Collier County is built out, and therefore there is very little truly new building on the coast. Rather, old structures are constantly being replaced by newer structures that are much more storm-resistant as they must comply with newer construction codes. This replacement occurs for a number of reasons. One is people moving to Florida</w:t>
      </w:r>
      <w:r w:rsidR="00AA3A25" w:rsidRPr="007248FB">
        <w:rPr>
          <w:rFonts w:ascii="Arial" w:hAnsi="Arial" w:cs="Arial"/>
        </w:rPr>
        <w:t xml:space="preserve"> and renovating</w:t>
      </w:r>
      <w:r w:rsidR="00A90D42" w:rsidRPr="007248FB">
        <w:rPr>
          <w:rFonts w:ascii="Arial" w:hAnsi="Arial" w:cs="Arial"/>
        </w:rPr>
        <w:t xml:space="preserve">. Another is owners refurbishing. </w:t>
      </w:r>
      <w:r w:rsidRPr="007248FB">
        <w:rPr>
          <w:rFonts w:ascii="Arial" w:hAnsi="Arial" w:cs="Arial"/>
        </w:rPr>
        <w:t xml:space="preserve">Another may be </w:t>
      </w:r>
      <w:r w:rsidR="00A90D42" w:rsidRPr="007248FB">
        <w:rPr>
          <w:rFonts w:ascii="Arial" w:hAnsi="Arial" w:cs="Arial"/>
        </w:rPr>
        <w:t xml:space="preserve">storm-related, much of which </w:t>
      </w:r>
      <w:r w:rsidRPr="007248FB">
        <w:rPr>
          <w:rFonts w:ascii="Arial" w:hAnsi="Arial" w:cs="Arial"/>
        </w:rPr>
        <w:t>may be</w:t>
      </w:r>
      <w:r w:rsidR="00A90D42" w:rsidRPr="007248FB">
        <w:rPr>
          <w:rFonts w:ascii="Arial" w:hAnsi="Arial" w:cs="Arial"/>
        </w:rPr>
        <w:t xml:space="preserve"> covered by insurance. </w:t>
      </w:r>
      <w:r w:rsidRPr="007248FB">
        <w:rPr>
          <w:rFonts w:ascii="Arial" w:hAnsi="Arial" w:cs="Arial"/>
        </w:rPr>
        <w:t>Additionally, developers invest in “tear-downs” and create new housing stock.</w:t>
      </w:r>
    </w:p>
    <w:p w:rsidR="00EF5E19" w:rsidRPr="007248FB" w:rsidRDefault="00EF5E19" w:rsidP="00A90D42">
      <w:pPr>
        <w:shd w:val="clear" w:color="auto" w:fill="FFFFFF"/>
        <w:rPr>
          <w:rFonts w:ascii="Arial" w:hAnsi="Arial" w:cs="Arial"/>
        </w:rPr>
      </w:pPr>
    </w:p>
    <w:p w:rsidR="00A90D42" w:rsidRPr="007248FB" w:rsidRDefault="00A90D42" w:rsidP="00A90D42">
      <w:pPr>
        <w:shd w:val="clear" w:color="auto" w:fill="FFFFFF"/>
        <w:rPr>
          <w:rFonts w:ascii="Arial" w:hAnsi="Arial" w:cs="Arial"/>
        </w:rPr>
      </w:pPr>
      <w:r w:rsidRPr="007248FB">
        <w:rPr>
          <w:rFonts w:ascii="Arial" w:hAnsi="Arial" w:cs="Arial"/>
        </w:rPr>
        <w:t xml:space="preserve">Without any analysis, the Report at page 46 bundles in one sentence this </w:t>
      </w:r>
      <w:r w:rsidR="005F7AC8" w:rsidRPr="007248FB">
        <w:rPr>
          <w:rFonts w:ascii="Arial" w:hAnsi="Arial" w:cs="Arial"/>
        </w:rPr>
        <w:t xml:space="preserve">restocking </w:t>
      </w:r>
      <w:r w:rsidRPr="007248FB">
        <w:rPr>
          <w:rFonts w:ascii="Arial" w:hAnsi="Arial" w:cs="Arial"/>
        </w:rPr>
        <w:t>phenomenon with climate change and funding limitations and dismisses it as part of a process that is “difficult and slow.”</w:t>
      </w:r>
      <w:r w:rsidR="00DB04EA" w:rsidRPr="007248FB">
        <w:rPr>
          <w:rFonts w:ascii="Arial" w:hAnsi="Arial" w:cs="Arial"/>
        </w:rPr>
        <w:t xml:space="preserve"> This is not an adequate analysis of this important issue.</w:t>
      </w:r>
    </w:p>
    <w:p w:rsidR="00A90D42" w:rsidRPr="007248FB" w:rsidRDefault="00A90D42" w:rsidP="00A90D42">
      <w:pPr>
        <w:shd w:val="clear" w:color="auto" w:fill="FFFFFF"/>
        <w:rPr>
          <w:rFonts w:ascii="Arial" w:hAnsi="Arial" w:cs="Arial"/>
        </w:rPr>
      </w:pPr>
    </w:p>
    <w:p w:rsidR="00C76DE3" w:rsidRPr="007248FB" w:rsidRDefault="00A0223A" w:rsidP="00A0223A">
      <w:pPr>
        <w:shd w:val="clear" w:color="auto" w:fill="FFFFFF"/>
        <w:rPr>
          <w:rFonts w:ascii="Arial" w:hAnsi="Arial" w:cs="Arial"/>
        </w:rPr>
      </w:pPr>
      <w:r w:rsidRPr="007248FB">
        <w:rPr>
          <w:rFonts w:ascii="Arial" w:hAnsi="Arial" w:cs="Arial"/>
        </w:rPr>
        <w:t xml:space="preserve">﻿F. Other Factors Beyond Storm Surge Flooding on the </w:t>
      </w:r>
      <w:r w:rsidR="00C76DE3" w:rsidRPr="007248FB">
        <w:rPr>
          <w:rFonts w:ascii="Arial" w:hAnsi="Arial" w:cs="Arial"/>
        </w:rPr>
        <w:t>“</w:t>
      </w:r>
      <w:r w:rsidRPr="007248FB">
        <w:rPr>
          <w:rFonts w:ascii="Arial" w:hAnsi="Arial" w:cs="Arial"/>
        </w:rPr>
        <w:t>Surface</w:t>
      </w:r>
      <w:r w:rsidR="00C76DE3" w:rsidRPr="007248FB">
        <w:rPr>
          <w:rFonts w:ascii="Arial" w:hAnsi="Arial" w:cs="Arial"/>
        </w:rPr>
        <w:t>”</w:t>
      </w:r>
      <w:r w:rsidRPr="007248FB">
        <w:rPr>
          <w:rFonts w:ascii="Arial" w:hAnsi="Arial" w:cs="Arial"/>
        </w:rPr>
        <w:t xml:space="preserve"> Terrain</w:t>
      </w:r>
      <w:r w:rsidRPr="007248FB">
        <w:rPr>
          <w:rFonts w:ascii="Arial" w:hAnsi="Arial" w:cs="Arial"/>
        </w:rPr>
        <w:br/>
      </w:r>
      <w:r w:rsidRPr="007248FB">
        <w:rPr>
          <w:rFonts w:ascii="Arial" w:hAnsi="Arial" w:cs="Arial"/>
        </w:rPr>
        <w:br/>
        <w:t xml:space="preserve">The consequences arising from coastal flooding raises a myriad of complex issues. The principal consequences include property damage and bodily injury. The Report fails to address a number of factors that affect these consequences. For example, storms are accompanied by intense and highly variable wind activity. </w:t>
      </w:r>
      <w:r w:rsidR="00C76DE3" w:rsidRPr="007248FB">
        <w:rPr>
          <w:rFonts w:ascii="Arial" w:hAnsi="Arial" w:cs="Arial"/>
        </w:rPr>
        <w:t xml:space="preserve">Wind by itself can cause severe property damage and bodily injury. </w:t>
      </w:r>
    </w:p>
    <w:p w:rsidR="00C76DE3" w:rsidRPr="007248FB" w:rsidRDefault="00C76DE3" w:rsidP="00A0223A">
      <w:pPr>
        <w:shd w:val="clear" w:color="auto" w:fill="FFFFFF"/>
        <w:rPr>
          <w:rFonts w:ascii="Arial" w:hAnsi="Arial" w:cs="Arial"/>
        </w:rPr>
      </w:pPr>
    </w:p>
    <w:p w:rsidR="00C76DE3" w:rsidRPr="007248FB" w:rsidRDefault="00A0223A" w:rsidP="00A0223A">
      <w:pPr>
        <w:shd w:val="clear" w:color="auto" w:fill="FFFFFF"/>
        <w:rPr>
          <w:rFonts w:ascii="Arial" w:hAnsi="Arial" w:cs="Arial"/>
        </w:rPr>
      </w:pPr>
      <w:r w:rsidRPr="007248FB">
        <w:rPr>
          <w:rFonts w:ascii="Arial" w:hAnsi="Arial" w:cs="Arial"/>
        </w:rPr>
        <w:t>In addition, storms can cause severe underground water activity caused in part by rainfall but also by underground hydrodynamic factors</w:t>
      </w:r>
      <w:r w:rsidR="00C76DE3" w:rsidRPr="007248FB">
        <w:rPr>
          <w:rFonts w:ascii="Arial" w:hAnsi="Arial" w:cs="Arial"/>
        </w:rPr>
        <w:t>, such as a high underground water table</w:t>
      </w:r>
      <w:r w:rsidRPr="007248FB">
        <w:rPr>
          <w:rFonts w:ascii="Arial" w:hAnsi="Arial" w:cs="Arial"/>
        </w:rPr>
        <w:t>.</w:t>
      </w:r>
      <w:r w:rsidR="00C76DE3" w:rsidRPr="007248FB">
        <w:rPr>
          <w:rFonts w:ascii="Arial" w:hAnsi="Arial" w:cs="Arial"/>
        </w:rPr>
        <w:t xml:space="preserve"> Again, this underground water activity on its own can cause significant damage to person and property.</w:t>
      </w:r>
      <w:r w:rsidRPr="007248FB">
        <w:rPr>
          <w:rFonts w:ascii="Arial" w:hAnsi="Arial" w:cs="Arial"/>
        </w:rPr>
        <w:t xml:space="preserve"> </w:t>
      </w:r>
    </w:p>
    <w:p w:rsidR="00C76DE3" w:rsidRPr="007248FB" w:rsidRDefault="00C76DE3" w:rsidP="00A0223A">
      <w:pPr>
        <w:shd w:val="clear" w:color="auto" w:fill="FFFFFF"/>
        <w:rPr>
          <w:rFonts w:ascii="Arial" w:hAnsi="Arial" w:cs="Arial"/>
        </w:rPr>
      </w:pPr>
    </w:p>
    <w:p w:rsidR="00A0223A" w:rsidRPr="007248FB" w:rsidRDefault="00A0223A" w:rsidP="00A0223A">
      <w:pPr>
        <w:shd w:val="clear" w:color="auto" w:fill="FFFFFF"/>
        <w:rPr>
          <w:rFonts w:ascii="Arial" w:hAnsi="Arial" w:cs="Arial"/>
        </w:rPr>
      </w:pPr>
      <w:r w:rsidRPr="007248FB">
        <w:rPr>
          <w:rFonts w:ascii="Arial" w:hAnsi="Arial" w:cs="Arial"/>
        </w:rPr>
        <w:t xml:space="preserve">Spending billions of dollars to mitigate storm flooding on the surface of the terrain would be totally ineffective to mitigate the consequences of wind and underground water </w:t>
      </w:r>
      <w:r w:rsidRPr="007248FB">
        <w:rPr>
          <w:rFonts w:ascii="Arial" w:hAnsi="Arial" w:cs="Arial"/>
        </w:rPr>
        <w:lastRenderedPageBreak/>
        <w:t>activity. The Report fails to address adequately material issues such as these that go beyond simpl</w:t>
      </w:r>
      <w:r w:rsidR="006252A1" w:rsidRPr="007248FB">
        <w:rPr>
          <w:rFonts w:ascii="Arial" w:hAnsi="Arial" w:cs="Arial"/>
        </w:rPr>
        <w:t>e</w:t>
      </w:r>
      <w:r w:rsidRPr="007248FB">
        <w:rPr>
          <w:rFonts w:ascii="Arial" w:hAnsi="Arial" w:cs="Arial"/>
        </w:rPr>
        <w:t xml:space="preserve"> surface water activity.</w:t>
      </w:r>
    </w:p>
    <w:p w:rsidR="00A0223A" w:rsidRPr="007248FB" w:rsidRDefault="00A0223A" w:rsidP="00A90D42">
      <w:pPr>
        <w:shd w:val="clear" w:color="auto" w:fill="FFFFFF"/>
        <w:rPr>
          <w:rFonts w:ascii="Arial" w:hAnsi="Arial" w:cs="Arial"/>
        </w:rPr>
      </w:pPr>
    </w:p>
    <w:p w:rsidR="007446A4" w:rsidRPr="007248FB" w:rsidRDefault="0071189D" w:rsidP="000039EA">
      <w:pPr>
        <w:spacing w:after="200"/>
        <w:rPr>
          <w:rFonts w:ascii="Arial" w:hAnsi="Arial" w:cs="Arial"/>
        </w:rPr>
      </w:pPr>
      <w:r w:rsidRPr="007248FB">
        <w:rPr>
          <w:rFonts w:ascii="Arial" w:hAnsi="Arial" w:cs="Arial"/>
        </w:rPr>
        <w:t>﻿</w:t>
      </w:r>
      <w:r w:rsidR="00FD673A" w:rsidRPr="007248FB">
        <w:rPr>
          <w:rFonts w:ascii="Arial" w:hAnsi="Arial" w:cs="Arial"/>
        </w:rPr>
        <w:t>G</w:t>
      </w:r>
      <w:r w:rsidR="005725EE" w:rsidRPr="007248FB">
        <w:rPr>
          <w:rFonts w:ascii="Arial" w:hAnsi="Arial" w:cs="Arial"/>
        </w:rPr>
        <w:t xml:space="preserve">. </w:t>
      </w:r>
      <w:r w:rsidR="00BC1D52" w:rsidRPr="007248FB">
        <w:rPr>
          <w:rFonts w:ascii="Arial" w:hAnsi="Arial" w:cs="Arial"/>
        </w:rPr>
        <w:t>Collier County Existing Programs</w:t>
      </w:r>
    </w:p>
    <w:p w:rsidR="00D11490" w:rsidRPr="007248FB" w:rsidRDefault="00BC1D52" w:rsidP="00D11490">
      <w:pPr>
        <w:rPr>
          <w:rFonts w:ascii="Arial" w:hAnsi="Arial" w:cs="Arial"/>
        </w:rPr>
      </w:pPr>
      <w:r w:rsidRPr="007248FB">
        <w:rPr>
          <w:rFonts w:ascii="Arial" w:hAnsi="Arial" w:cs="Arial"/>
        </w:rPr>
        <w:t xml:space="preserve">Collier County has existing programs to address coastal flooding. Yet, the Report does not clearly and adequately describe those programs and address why the </w:t>
      </w:r>
      <w:r w:rsidR="005F7AC8" w:rsidRPr="007248FB">
        <w:rPr>
          <w:rFonts w:ascii="Arial" w:hAnsi="Arial" w:cs="Arial"/>
        </w:rPr>
        <w:t>Project</w:t>
      </w:r>
      <w:r w:rsidRPr="007248FB">
        <w:rPr>
          <w:rFonts w:ascii="Arial" w:hAnsi="Arial" w:cs="Arial"/>
        </w:rPr>
        <w:t xml:space="preserve"> is better. For example, a</w:t>
      </w:r>
      <w:r w:rsidR="007446A4" w:rsidRPr="007248FB">
        <w:rPr>
          <w:rFonts w:ascii="Arial" w:hAnsi="Arial" w:cs="Arial"/>
        </w:rPr>
        <w:t xml:space="preserve"> driving force behind the Study and the Project is the economic loss/damage to physical structures such as residential, commercial, and governmental properties resulting from storm surges.</w:t>
      </w:r>
      <w:r w:rsidR="0052190D" w:rsidRPr="007248FB">
        <w:rPr>
          <w:rFonts w:ascii="Arial" w:hAnsi="Arial" w:cs="Arial"/>
        </w:rPr>
        <w:t xml:space="preserve"> A critical aspect of this type of loss/damage is the insurance coverage currently in place to mitigate these losses.</w:t>
      </w:r>
      <w:r w:rsidR="007446A4" w:rsidRPr="007248FB">
        <w:rPr>
          <w:rFonts w:ascii="Arial" w:hAnsi="Arial" w:cs="Arial"/>
        </w:rPr>
        <w:t xml:space="preserve"> Yet, the Report gives no consideration to this important issue other than general references to FEMA. </w:t>
      </w:r>
      <w:r w:rsidR="005725EE" w:rsidRPr="007248FB">
        <w:rPr>
          <w:rFonts w:ascii="Arial" w:hAnsi="Arial" w:cs="Arial"/>
        </w:rPr>
        <w:br/>
      </w:r>
    </w:p>
    <w:p w:rsidR="00A0223A" w:rsidRPr="007248FB" w:rsidRDefault="00A0223A" w:rsidP="00A0223A">
      <w:pPr>
        <w:shd w:val="clear" w:color="auto" w:fill="FFFFFF"/>
        <w:rPr>
          <w:rFonts w:ascii="Arial" w:hAnsi="Arial" w:cs="Arial"/>
        </w:rPr>
      </w:pPr>
      <w:r w:rsidRPr="007248FB">
        <w:rPr>
          <w:rFonts w:ascii="Arial" w:hAnsi="Arial" w:cs="Arial"/>
        </w:rPr>
        <w:t>H. Excluded Beach Locations</w:t>
      </w:r>
    </w:p>
    <w:p w:rsidR="00A0223A" w:rsidRPr="007248FB" w:rsidRDefault="00A0223A" w:rsidP="00A0223A">
      <w:pPr>
        <w:shd w:val="clear" w:color="auto" w:fill="FFFFFF"/>
        <w:rPr>
          <w:rFonts w:ascii="Arial" w:hAnsi="Arial" w:cs="Arial"/>
        </w:rPr>
      </w:pPr>
    </w:p>
    <w:p w:rsidR="00A0223A" w:rsidRPr="007248FB" w:rsidRDefault="00A0223A" w:rsidP="00A0223A">
      <w:pPr>
        <w:shd w:val="clear" w:color="auto" w:fill="FFFFFF"/>
        <w:rPr>
          <w:rFonts w:ascii="Arial" w:hAnsi="Arial" w:cs="Arial"/>
        </w:rPr>
      </w:pPr>
      <w:r w:rsidRPr="007248FB">
        <w:rPr>
          <w:rFonts w:ascii="Arial" w:hAnsi="Arial" w:cs="Arial"/>
        </w:rPr>
        <w:t xml:space="preserve">The Report fails to address why Port Royal just above Gordon’s Pass is not included in the Project and </w:t>
      </w:r>
      <w:r w:rsidR="00AA3A25" w:rsidRPr="007248FB">
        <w:rPr>
          <w:rFonts w:ascii="Arial" w:hAnsi="Arial" w:cs="Arial"/>
        </w:rPr>
        <w:t xml:space="preserve">not </w:t>
      </w:r>
      <w:r w:rsidRPr="007248FB">
        <w:rPr>
          <w:rFonts w:ascii="Arial" w:hAnsi="Arial" w:cs="Arial"/>
        </w:rPr>
        <w:t xml:space="preserve">subjected to 14 foot walls and berms. Port Royal is estimated to include some of the most expensive residential real estate in the United States and in the world. Many of the properties sit right on the Gulf of Mexico. If 14 foot floodwalls and 14 foot berms were proposed for Port Royal properties, it would be expected that its residents would not tolerate such a proposal because it could erode their ambiance and their economic value. Similarly, the Report does not adequately address why the two hotels </w:t>
      </w:r>
      <w:r w:rsidR="003A718A" w:rsidRPr="007248FB">
        <w:rPr>
          <w:rFonts w:ascii="Arial" w:hAnsi="Arial" w:cs="Arial"/>
        </w:rPr>
        <w:t>(Ritz Carlton and Naples Grand</w:t>
      </w:r>
      <w:r w:rsidR="00AA3A25" w:rsidRPr="007248FB">
        <w:rPr>
          <w:rFonts w:ascii="Arial" w:hAnsi="Arial" w:cs="Arial"/>
        </w:rPr>
        <w:t>e</w:t>
      </w:r>
      <w:r w:rsidR="003A718A" w:rsidRPr="007248FB">
        <w:rPr>
          <w:rFonts w:ascii="Arial" w:hAnsi="Arial" w:cs="Arial"/>
        </w:rPr>
        <w:t xml:space="preserve">) </w:t>
      </w:r>
      <w:r w:rsidRPr="007248FB">
        <w:rPr>
          <w:rFonts w:ascii="Arial" w:hAnsi="Arial" w:cs="Arial"/>
        </w:rPr>
        <w:t>and abutting areas were not subjected to the same floodwall/berm regimen as other locations covered in the Project.</w:t>
      </w:r>
    </w:p>
    <w:p w:rsidR="00A0223A" w:rsidRPr="007248FB" w:rsidRDefault="00A0223A" w:rsidP="00D11490">
      <w:pPr>
        <w:rPr>
          <w:rFonts w:ascii="Arial" w:hAnsi="Arial" w:cs="Arial"/>
        </w:rPr>
      </w:pPr>
    </w:p>
    <w:p w:rsidR="00FD673A" w:rsidRPr="007248FB" w:rsidRDefault="00A0223A" w:rsidP="00FD673A">
      <w:pPr>
        <w:shd w:val="clear" w:color="auto" w:fill="FFFFFF"/>
        <w:rPr>
          <w:rFonts w:ascii="Arial" w:hAnsi="Arial" w:cs="Arial"/>
        </w:rPr>
      </w:pPr>
      <w:r w:rsidRPr="007248FB">
        <w:rPr>
          <w:rFonts w:ascii="Arial" w:hAnsi="Arial" w:cs="Arial"/>
        </w:rPr>
        <w:t>I</w:t>
      </w:r>
      <w:r w:rsidR="00FD673A" w:rsidRPr="007248FB">
        <w:rPr>
          <w:rFonts w:ascii="Arial" w:hAnsi="Arial" w:cs="Arial"/>
        </w:rPr>
        <w:t>. ﻿Litigation Potential and Costs</w:t>
      </w:r>
      <w:r w:rsidR="00FD673A" w:rsidRPr="007248FB">
        <w:rPr>
          <w:rFonts w:ascii="Arial" w:hAnsi="Arial" w:cs="Arial"/>
        </w:rPr>
        <w:br/>
      </w:r>
      <w:r w:rsidR="00FD673A" w:rsidRPr="007248FB">
        <w:rPr>
          <w:rFonts w:ascii="Arial" w:hAnsi="Arial" w:cs="Arial"/>
        </w:rPr>
        <w:br/>
        <w:t xml:space="preserve">As noted above, ACE has been involved in a number of lawsuits alleging deficiencies in the design and execution of its projects. The local sponsor, in this case Collier County, is frequently also sued. Pursuant to the agreement implementing the Project, the County would be required to undertake to hold the </w:t>
      </w:r>
      <w:r w:rsidR="00561BC1" w:rsidRPr="007248FB">
        <w:rPr>
          <w:rFonts w:ascii="Arial" w:hAnsi="Arial" w:cs="Arial"/>
        </w:rPr>
        <w:t>f</w:t>
      </w:r>
      <w:r w:rsidR="00FD673A" w:rsidRPr="007248FB">
        <w:rPr>
          <w:rFonts w:ascii="Arial" w:hAnsi="Arial" w:cs="Arial"/>
        </w:rPr>
        <w:t xml:space="preserve">ederal </w:t>
      </w:r>
      <w:r w:rsidR="00561BC1" w:rsidRPr="007248FB">
        <w:rPr>
          <w:rFonts w:ascii="Arial" w:hAnsi="Arial" w:cs="Arial"/>
        </w:rPr>
        <w:t>g</w:t>
      </w:r>
      <w:r w:rsidR="00FD673A" w:rsidRPr="007248FB">
        <w:rPr>
          <w:rFonts w:ascii="Arial" w:hAnsi="Arial" w:cs="Arial"/>
        </w:rPr>
        <w:t>overnment harmless except for its own or its contractors’ fault or negligence. Given ACE’s litigation history, it would be informative if ACE had analyzed its and the County’s possible legal liabilities and litigation costs arising from the Project and what the parties could do to mitigate that legal exposure.</w:t>
      </w:r>
    </w:p>
    <w:p w:rsidR="00FD673A" w:rsidRPr="007248FB" w:rsidRDefault="00FD673A" w:rsidP="00D11490">
      <w:pPr>
        <w:rPr>
          <w:rFonts w:ascii="Arial" w:hAnsi="Arial" w:cs="Arial"/>
        </w:rPr>
      </w:pPr>
    </w:p>
    <w:p w:rsidR="008371AA" w:rsidRPr="007248FB" w:rsidRDefault="00F176C2" w:rsidP="00D11490">
      <w:pPr>
        <w:rPr>
          <w:rFonts w:ascii="Arial" w:hAnsi="Arial" w:cs="Arial"/>
        </w:rPr>
      </w:pPr>
      <w:r w:rsidRPr="007248FB">
        <w:rPr>
          <w:rFonts w:ascii="Arial" w:hAnsi="Arial" w:cs="Arial"/>
        </w:rPr>
        <w:t>As</w:t>
      </w:r>
      <w:r w:rsidR="008371AA" w:rsidRPr="007248FB">
        <w:rPr>
          <w:rFonts w:ascii="Arial" w:hAnsi="Arial" w:cs="Arial"/>
        </w:rPr>
        <w:t xml:space="preserve"> demonstrated above, there are a significant number of critical issues regarding the </w:t>
      </w:r>
      <w:r w:rsidRPr="007248FB">
        <w:rPr>
          <w:rFonts w:ascii="Arial" w:hAnsi="Arial" w:cs="Arial"/>
        </w:rPr>
        <w:t xml:space="preserve">impact </w:t>
      </w:r>
      <w:r w:rsidR="009171F6" w:rsidRPr="007248FB">
        <w:rPr>
          <w:rFonts w:ascii="Arial" w:hAnsi="Arial" w:cs="Arial"/>
        </w:rPr>
        <w:t>of this Project</w:t>
      </w:r>
      <w:r w:rsidR="008371AA" w:rsidRPr="007248FB">
        <w:rPr>
          <w:rFonts w:ascii="Arial" w:hAnsi="Arial" w:cs="Arial"/>
        </w:rPr>
        <w:t xml:space="preserve"> on the communities comprising Collier County</w:t>
      </w:r>
      <w:r w:rsidRPr="007248FB">
        <w:rPr>
          <w:rFonts w:ascii="Arial" w:hAnsi="Arial" w:cs="Arial"/>
        </w:rPr>
        <w:t xml:space="preserve">. These issues </w:t>
      </w:r>
      <w:r w:rsidR="008371AA" w:rsidRPr="007248FB">
        <w:rPr>
          <w:rFonts w:ascii="Arial" w:hAnsi="Arial" w:cs="Arial"/>
        </w:rPr>
        <w:t xml:space="preserve">are yet to be considered </w:t>
      </w:r>
      <w:r w:rsidRPr="007248FB">
        <w:rPr>
          <w:rFonts w:ascii="Arial" w:hAnsi="Arial" w:cs="Arial"/>
        </w:rPr>
        <w:t xml:space="preserve">and </w:t>
      </w:r>
      <w:r w:rsidR="008371AA" w:rsidRPr="007248FB">
        <w:rPr>
          <w:rFonts w:ascii="Arial" w:hAnsi="Arial" w:cs="Arial"/>
        </w:rPr>
        <w:t xml:space="preserve">addressed in </w:t>
      </w:r>
      <w:r w:rsidRPr="007248FB">
        <w:rPr>
          <w:rFonts w:ascii="Arial" w:hAnsi="Arial" w:cs="Arial"/>
        </w:rPr>
        <w:t xml:space="preserve">any </w:t>
      </w:r>
      <w:r w:rsidR="008371AA" w:rsidRPr="007248FB">
        <w:rPr>
          <w:rFonts w:ascii="Arial" w:hAnsi="Arial" w:cs="Arial"/>
        </w:rPr>
        <w:t>meaningful fashion. If appropriately considered and addressed, these issues would dictate that this Project not be implemented.</w:t>
      </w:r>
    </w:p>
    <w:p w:rsidR="008371AA" w:rsidRPr="007248FB" w:rsidRDefault="008371AA" w:rsidP="00D11490">
      <w:pPr>
        <w:rPr>
          <w:rFonts w:ascii="Arial" w:hAnsi="Arial" w:cs="Arial"/>
        </w:rPr>
      </w:pPr>
    </w:p>
    <w:p w:rsidR="00D76214" w:rsidRDefault="00D76214">
      <w:pPr>
        <w:spacing w:after="200" w:line="276" w:lineRule="auto"/>
        <w:rPr>
          <w:rFonts w:ascii="Arial" w:hAnsi="Arial" w:cs="Arial"/>
        </w:rPr>
      </w:pPr>
      <w:r>
        <w:rPr>
          <w:rFonts w:ascii="Arial" w:hAnsi="Arial" w:cs="Arial"/>
        </w:rPr>
        <w:br w:type="page"/>
      </w:r>
    </w:p>
    <w:p w:rsidR="000039EA" w:rsidRPr="007248FB" w:rsidRDefault="00BD4DBE" w:rsidP="00D11490">
      <w:pPr>
        <w:rPr>
          <w:rFonts w:ascii="Arial" w:hAnsi="Arial" w:cs="Arial"/>
        </w:rPr>
      </w:pPr>
      <w:r w:rsidRPr="007248FB">
        <w:rPr>
          <w:rFonts w:ascii="Arial" w:hAnsi="Arial" w:cs="Arial"/>
        </w:rPr>
        <w:lastRenderedPageBreak/>
        <w:t>﻿</w:t>
      </w:r>
      <w:r w:rsidR="001016CC" w:rsidRPr="007248FB">
        <w:rPr>
          <w:rFonts w:ascii="Arial" w:hAnsi="Arial" w:cs="Arial"/>
        </w:rPr>
        <w:t>IX</w:t>
      </w:r>
      <w:r w:rsidR="00345AD3" w:rsidRPr="007248FB">
        <w:rPr>
          <w:rFonts w:ascii="Arial" w:hAnsi="Arial" w:cs="Arial"/>
        </w:rPr>
        <w:t>. ﻿</w:t>
      </w:r>
      <w:r w:rsidR="00C84516" w:rsidRPr="007248FB">
        <w:rPr>
          <w:rFonts w:ascii="Arial" w:hAnsi="Arial" w:cs="Arial"/>
        </w:rPr>
        <w:t>C</w:t>
      </w:r>
      <w:r w:rsidR="00345AD3" w:rsidRPr="007248FB">
        <w:rPr>
          <w:rFonts w:ascii="Arial" w:hAnsi="Arial" w:cs="Arial"/>
        </w:rPr>
        <w:t>onclusion</w:t>
      </w:r>
      <w:r w:rsidR="00345AD3" w:rsidRPr="007248FB">
        <w:rPr>
          <w:rFonts w:ascii="Arial" w:hAnsi="Arial" w:cs="Arial"/>
        </w:rPr>
        <w:br/>
      </w:r>
    </w:p>
    <w:p w:rsidR="00D11490" w:rsidRDefault="00D76214" w:rsidP="00D11490">
      <w:pPr>
        <w:shd w:val="clear" w:color="auto" w:fill="FFFFFF"/>
        <w:rPr>
          <w:rFonts w:ascii="Arial" w:hAnsi="Arial" w:cs="Arial"/>
        </w:rPr>
      </w:pPr>
      <w:r w:rsidRPr="007248FB">
        <w:rPr>
          <w:rFonts w:ascii="Arial" w:hAnsi="Arial" w:cs="Arial"/>
        </w:rPr>
        <w:t>In sum, it is respectfully submitted that this Study should be discontinued as soon as reasonably possible, and the Project should not be implemented.</w:t>
      </w:r>
    </w:p>
    <w:p w:rsidR="00D76214" w:rsidRPr="007248FB" w:rsidRDefault="00D76214" w:rsidP="00D11490">
      <w:pPr>
        <w:shd w:val="clear" w:color="auto" w:fill="FFFFFF"/>
        <w:rPr>
          <w:rFonts w:ascii="Arial" w:hAnsi="Arial" w:cs="Arial"/>
        </w:rPr>
      </w:pPr>
    </w:p>
    <w:p w:rsidR="00C76DE3" w:rsidRPr="007248FB" w:rsidRDefault="00D11490" w:rsidP="00C76DE3">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This proposed 55-year</w:t>
      </w:r>
      <w:r w:rsidR="005F7AC8" w:rsidRPr="007248FB">
        <w:rPr>
          <w:rFonts w:ascii="Arial" w:hAnsi="Arial" w:cs="Arial"/>
          <w:sz w:val="24"/>
          <w:szCs w:val="24"/>
        </w:rPr>
        <w:t xml:space="preserve"> plus</w:t>
      </w:r>
      <w:r w:rsidRPr="007248FB">
        <w:rPr>
          <w:rFonts w:ascii="Arial" w:hAnsi="Arial" w:cs="Arial"/>
          <w:sz w:val="24"/>
          <w:szCs w:val="24"/>
        </w:rPr>
        <w:t xml:space="preserve">, $3 billion plus Project would have a profound adverse impact on our </w:t>
      </w:r>
      <w:r w:rsidR="003A718A" w:rsidRPr="007248FB">
        <w:rPr>
          <w:rFonts w:ascii="Arial" w:hAnsi="Arial" w:cs="Arial"/>
          <w:sz w:val="24"/>
          <w:szCs w:val="24"/>
        </w:rPr>
        <w:t xml:space="preserve">pristine and </w:t>
      </w:r>
      <w:r w:rsidR="00A0223A" w:rsidRPr="007248FB">
        <w:rPr>
          <w:rFonts w:ascii="Arial" w:hAnsi="Arial" w:cs="Arial"/>
          <w:sz w:val="24"/>
          <w:szCs w:val="24"/>
        </w:rPr>
        <w:t xml:space="preserve">tranquil </w:t>
      </w:r>
      <w:r w:rsidRPr="007248FB">
        <w:rPr>
          <w:rFonts w:ascii="Arial" w:hAnsi="Arial" w:cs="Arial"/>
          <w:sz w:val="24"/>
          <w:szCs w:val="24"/>
        </w:rPr>
        <w:t xml:space="preserve">community </w:t>
      </w:r>
      <w:r w:rsidR="00A0223A" w:rsidRPr="007248FB">
        <w:rPr>
          <w:rFonts w:ascii="Arial" w:hAnsi="Arial" w:cs="Arial"/>
          <w:sz w:val="24"/>
          <w:szCs w:val="24"/>
        </w:rPr>
        <w:t>in perpetuity</w:t>
      </w:r>
      <w:r w:rsidR="004B03D3">
        <w:rPr>
          <w:rFonts w:ascii="Arial" w:hAnsi="Arial" w:cs="Arial"/>
          <w:sz w:val="24"/>
          <w:szCs w:val="24"/>
        </w:rPr>
        <w:t>.</w:t>
      </w:r>
    </w:p>
    <w:p w:rsidR="001B1EE1" w:rsidRPr="007248FB" w:rsidRDefault="00D11490" w:rsidP="001B1EE1">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 xml:space="preserve">The Project would transfer control over </w:t>
      </w:r>
      <w:r w:rsidR="001B1EE1" w:rsidRPr="007248FB">
        <w:rPr>
          <w:rFonts w:ascii="Arial" w:hAnsi="Arial" w:cs="Arial"/>
          <w:sz w:val="24"/>
          <w:szCs w:val="24"/>
        </w:rPr>
        <w:t xml:space="preserve">the County’s </w:t>
      </w:r>
      <w:r w:rsidRPr="007248FB">
        <w:rPr>
          <w:rFonts w:ascii="Arial" w:hAnsi="Arial" w:cs="Arial"/>
          <w:sz w:val="24"/>
          <w:szCs w:val="24"/>
        </w:rPr>
        <w:t>beaches and waterways from the residents of Collier County to a federal agency wit</w:t>
      </w:r>
      <w:r w:rsidR="001B1EE1" w:rsidRPr="007248FB">
        <w:rPr>
          <w:rFonts w:ascii="Arial" w:hAnsi="Arial" w:cs="Arial"/>
          <w:sz w:val="24"/>
          <w:szCs w:val="24"/>
        </w:rPr>
        <w:t xml:space="preserve">h a history of </w:t>
      </w:r>
      <w:r w:rsidR="006832B5">
        <w:rPr>
          <w:rFonts w:ascii="Arial" w:hAnsi="Arial" w:cs="Arial"/>
          <w:sz w:val="24"/>
          <w:szCs w:val="24"/>
        </w:rPr>
        <w:t>project deficiencies</w:t>
      </w:r>
      <w:r w:rsidR="001B1EE1" w:rsidRPr="007248FB">
        <w:rPr>
          <w:rFonts w:ascii="Arial" w:hAnsi="Arial" w:cs="Arial"/>
          <w:sz w:val="24"/>
          <w:szCs w:val="24"/>
        </w:rPr>
        <w:t>.</w:t>
      </w:r>
      <w:r w:rsidR="008371AA" w:rsidRPr="007248FB">
        <w:rPr>
          <w:rFonts w:ascii="Arial" w:hAnsi="Arial" w:cs="Arial"/>
          <w:sz w:val="24"/>
          <w:szCs w:val="24"/>
        </w:rPr>
        <w:t xml:space="preserve"> </w:t>
      </w:r>
      <w:r w:rsidR="001B1EE1" w:rsidRPr="007248FB">
        <w:rPr>
          <w:rFonts w:ascii="Arial" w:hAnsi="Arial" w:cs="Arial"/>
          <w:sz w:val="24"/>
          <w:szCs w:val="24"/>
        </w:rPr>
        <w:t>The County’s future should not be dictated by a</w:t>
      </w:r>
      <w:r w:rsidR="006832B5">
        <w:rPr>
          <w:rFonts w:ascii="Arial" w:hAnsi="Arial" w:cs="Arial"/>
          <w:sz w:val="24"/>
          <w:szCs w:val="24"/>
        </w:rPr>
        <w:t xml:space="preserve"> historically</w:t>
      </w:r>
      <w:r w:rsidR="008F73D5" w:rsidRPr="007248FB">
        <w:rPr>
          <w:rFonts w:ascii="Arial" w:hAnsi="Arial" w:cs="Arial"/>
          <w:sz w:val="24"/>
          <w:szCs w:val="24"/>
        </w:rPr>
        <w:t xml:space="preserve"> troubled</w:t>
      </w:r>
      <w:r w:rsidR="001B1EE1" w:rsidRPr="007248FB">
        <w:rPr>
          <w:rFonts w:ascii="Arial" w:hAnsi="Arial" w:cs="Arial"/>
          <w:sz w:val="24"/>
          <w:szCs w:val="24"/>
        </w:rPr>
        <w:t xml:space="preserve"> agency of the federal government </w:t>
      </w:r>
      <w:r w:rsidR="008F73D5" w:rsidRPr="007248FB">
        <w:rPr>
          <w:rFonts w:ascii="Arial" w:hAnsi="Arial" w:cs="Arial"/>
          <w:sz w:val="24"/>
          <w:szCs w:val="24"/>
        </w:rPr>
        <w:t xml:space="preserve">located </w:t>
      </w:r>
      <w:r w:rsidR="006832B5">
        <w:rPr>
          <w:rFonts w:ascii="Arial" w:hAnsi="Arial" w:cs="Arial"/>
          <w:sz w:val="24"/>
          <w:szCs w:val="24"/>
        </w:rPr>
        <w:t>in Washington, D.C.</w:t>
      </w:r>
    </w:p>
    <w:p w:rsidR="00C76DE3" w:rsidRPr="007248FB" w:rsidRDefault="001B407E" w:rsidP="00D11490">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 xml:space="preserve">The Project would </w:t>
      </w:r>
      <w:r w:rsidR="00D11490" w:rsidRPr="007248FB">
        <w:rPr>
          <w:rFonts w:ascii="Arial" w:hAnsi="Arial" w:cs="Arial"/>
          <w:sz w:val="24"/>
          <w:szCs w:val="24"/>
        </w:rPr>
        <w:t xml:space="preserve">adversely affect </w:t>
      </w:r>
      <w:r w:rsidR="001B1EE1" w:rsidRPr="007248FB">
        <w:rPr>
          <w:rFonts w:ascii="Arial" w:hAnsi="Arial" w:cs="Arial"/>
          <w:sz w:val="24"/>
          <w:szCs w:val="24"/>
        </w:rPr>
        <w:t>the County’s communities</w:t>
      </w:r>
      <w:r w:rsidR="00D11490" w:rsidRPr="007248FB">
        <w:rPr>
          <w:rFonts w:ascii="Arial" w:hAnsi="Arial" w:cs="Arial"/>
          <w:sz w:val="24"/>
          <w:szCs w:val="24"/>
        </w:rPr>
        <w:t xml:space="preserve"> and </w:t>
      </w:r>
      <w:r w:rsidR="001B1EE1" w:rsidRPr="007248FB">
        <w:rPr>
          <w:rFonts w:ascii="Arial" w:hAnsi="Arial" w:cs="Arial"/>
          <w:sz w:val="24"/>
          <w:szCs w:val="24"/>
        </w:rPr>
        <w:t xml:space="preserve">their </w:t>
      </w:r>
      <w:r w:rsidR="00D11490" w:rsidRPr="007248FB">
        <w:rPr>
          <w:rFonts w:ascii="Arial" w:hAnsi="Arial" w:cs="Arial"/>
          <w:sz w:val="24"/>
          <w:szCs w:val="24"/>
        </w:rPr>
        <w:t>ecology, aesthetics,</w:t>
      </w:r>
      <w:r w:rsidR="005F7AC8" w:rsidRPr="007248FB">
        <w:rPr>
          <w:rFonts w:ascii="Arial" w:hAnsi="Arial" w:cs="Arial"/>
          <w:sz w:val="24"/>
          <w:szCs w:val="24"/>
        </w:rPr>
        <w:t xml:space="preserve"> economy,</w:t>
      </w:r>
      <w:r w:rsidR="00D11490" w:rsidRPr="007248FB">
        <w:rPr>
          <w:rFonts w:ascii="Arial" w:hAnsi="Arial" w:cs="Arial"/>
          <w:sz w:val="24"/>
          <w:szCs w:val="24"/>
        </w:rPr>
        <w:t xml:space="preserve"> property values, property taxes, and tourism.</w:t>
      </w:r>
    </w:p>
    <w:p w:rsidR="00C76DE3" w:rsidRPr="007248FB" w:rsidRDefault="00AA3A25" w:rsidP="00D11490">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 xml:space="preserve">The </w:t>
      </w:r>
      <w:r w:rsidR="00D11490" w:rsidRPr="007248FB">
        <w:rPr>
          <w:rFonts w:ascii="Arial" w:hAnsi="Arial" w:cs="Arial"/>
          <w:sz w:val="24"/>
          <w:szCs w:val="24"/>
        </w:rPr>
        <w:t>County’s contribution of $1.1 billion plus would be better spent by the County itself, with the County’s local knowledge</w:t>
      </w:r>
      <w:r w:rsidR="001B1EE1" w:rsidRPr="007248FB">
        <w:rPr>
          <w:rFonts w:ascii="Arial" w:hAnsi="Arial" w:cs="Arial"/>
          <w:sz w:val="24"/>
          <w:szCs w:val="24"/>
        </w:rPr>
        <w:t xml:space="preserve">, </w:t>
      </w:r>
      <w:r w:rsidR="00D11490" w:rsidRPr="007248FB">
        <w:rPr>
          <w:rFonts w:ascii="Arial" w:hAnsi="Arial" w:cs="Arial"/>
          <w:sz w:val="24"/>
          <w:szCs w:val="24"/>
        </w:rPr>
        <w:t>expertise</w:t>
      </w:r>
      <w:r w:rsidR="001B1EE1" w:rsidRPr="007248FB">
        <w:rPr>
          <w:rFonts w:ascii="Arial" w:hAnsi="Arial" w:cs="Arial"/>
          <w:sz w:val="24"/>
          <w:szCs w:val="24"/>
        </w:rPr>
        <w:t xml:space="preserve">, </w:t>
      </w:r>
      <w:r w:rsidR="00D11490" w:rsidRPr="007248FB">
        <w:rPr>
          <w:rFonts w:ascii="Arial" w:hAnsi="Arial" w:cs="Arial"/>
          <w:sz w:val="24"/>
          <w:szCs w:val="24"/>
        </w:rPr>
        <w:t>and resident participation</w:t>
      </w:r>
      <w:r w:rsidR="00FA72C8" w:rsidRPr="007248FB">
        <w:rPr>
          <w:rFonts w:ascii="Arial" w:hAnsi="Arial" w:cs="Arial"/>
          <w:sz w:val="24"/>
          <w:szCs w:val="24"/>
        </w:rPr>
        <w:t xml:space="preserve">. </w:t>
      </w:r>
    </w:p>
    <w:p w:rsidR="001B407E" w:rsidRPr="006832B5" w:rsidRDefault="00784E16" w:rsidP="000A3B2D">
      <w:pPr>
        <w:pStyle w:val="ListParagraph"/>
        <w:numPr>
          <w:ilvl w:val="0"/>
          <w:numId w:val="22"/>
        </w:numPr>
        <w:shd w:val="clear" w:color="auto" w:fill="FFFFFF"/>
        <w:rPr>
          <w:rFonts w:ascii="Arial" w:hAnsi="Arial" w:cs="Arial"/>
          <w:sz w:val="24"/>
          <w:szCs w:val="24"/>
        </w:rPr>
      </w:pPr>
      <w:r w:rsidRPr="006832B5">
        <w:rPr>
          <w:rFonts w:ascii="Arial" w:hAnsi="Arial" w:cs="Arial"/>
          <w:sz w:val="24"/>
          <w:szCs w:val="24"/>
        </w:rPr>
        <w:t xml:space="preserve">The Project </w:t>
      </w:r>
      <w:r w:rsidR="001B6234" w:rsidRPr="006832B5">
        <w:rPr>
          <w:rFonts w:ascii="Arial" w:hAnsi="Arial" w:cs="Arial"/>
          <w:sz w:val="24"/>
          <w:szCs w:val="24"/>
        </w:rPr>
        <w:t>is supported by a 1600-page</w:t>
      </w:r>
      <w:r w:rsidR="005F7AC8" w:rsidRPr="006832B5">
        <w:rPr>
          <w:rFonts w:ascii="Arial" w:hAnsi="Arial" w:cs="Arial"/>
          <w:sz w:val="24"/>
          <w:szCs w:val="24"/>
        </w:rPr>
        <w:t xml:space="preserve"> plus</w:t>
      </w:r>
      <w:r w:rsidR="001B6234" w:rsidRPr="006832B5">
        <w:rPr>
          <w:rFonts w:ascii="Arial" w:hAnsi="Arial" w:cs="Arial"/>
          <w:sz w:val="24"/>
          <w:szCs w:val="24"/>
        </w:rPr>
        <w:t xml:space="preserve"> Report. </w:t>
      </w:r>
      <w:r w:rsidR="001B407E" w:rsidRPr="006832B5">
        <w:rPr>
          <w:rFonts w:ascii="Arial" w:hAnsi="Arial" w:cs="Arial"/>
          <w:sz w:val="24"/>
          <w:szCs w:val="24"/>
        </w:rPr>
        <w:t xml:space="preserve">The Report </w:t>
      </w:r>
      <w:r w:rsidR="006832B5" w:rsidRPr="006832B5">
        <w:rPr>
          <w:rFonts w:ascii="Arial" w:hAnsi="Arial" w:cs="Arial"/>
          <w:sz w:val="24"/>
          <w:szCs w:val="24"/>
        </w:rPr>
        <w:t>appears to violate</w:t>
      </w:r>
      <w:r w:rsidR="001B407E" w:rsidRPr="006832B5">
        <w:rPr>
          <w:rFonts w:ascii="Arial" w:hAnsi="Arial" w:cs="Arial"/>
          <w:sz w:val="24"/>
          <w:szCs w:val="24"/>
        </w:rPr>
        <w:t xml:space="preserve"> the “plain language” directives of federal law and the common</w:t>
      </w:r>
      <w:r w:rsidR="006832B5">
        <w:rPr>
          <w:rFonts w:ascii="Arial" w:hAnsi="Arial" w:cs="Arial"/>
          <w:sz w:val="24"/>
          <w:szCs w:val="24"/>
        </w:rPr>
        <w:t xml:space="preserve"> sense notions of transparency.</w:t>
      </w:r>
    </w:p>
    <w:p w:rsidR="00C76DE3" w:rsidRPr="007248FB" w:rsidRDefault="00784E16" w:rsidP="000A3B2D">
      <w:pPr>
        <w:pStyle w:val="ListParagraph"/>
        <w:numPr>
          <w:ilvl w:val="0"/>
          <w:numId w:val="22"/>
        </w:numPr>
        <w:shd w:val="clear" w:color="auto" w:fill="FFFFFF"/>
        <w:rPr>
          <w:rFonts w:ascii="Arial" w:hAnsi="Arial" w:cs="Arial"/>
          <w:sz w:val="24"/>
          <w:szCs w:val="24"/>
        </w:rPr>
      </w:pPr>
      <w:r w:rsidRPr="006832B5">
        <w:rPr>
          <w:rFonts w:ascii="Arial" w:hAnsi="Arial" w:cs="Arial"/>
          <w:sz w:val="24"/>
          <w:szCs w:val="24"/>
        </w:rPr>
        <w:t xml:space="preserve">The Project </w:t>
      </w:r>
      <w:r w:rsidR="00345AD3" w:rsidRPr="006832B5">
        <w:rPr>
          <w:rFonts w:ascii="Arial" w:hAnsi="Arial" w:cs="Arial"/>
          <w:sz w:val="24"/>
          <w:szCs w:val="24"/>
        </w:rPr>
        <w:t>involves</w:t>
      </w:r>
      <w:r w:rsidRPr="006832B5">
        <w:rPr>
          <w:rFonts w:ascii="Arial" w:hAnsi="Arial" w:cs="Arial"/>
          <w:sz w:val="24"/>
          <w:szCs w:val="24"/>
        </w:rPr>
        <w:t xml:space="preserve"> the expenditure of</w:t>
      </w:r>
      <w:r w:rsidR="00345AD3" w:rsidRPr="006832B5">
        <w:rPr>
          <w:rFonts w:ascii="Arial" w:hAnsi="Arial" w:cs="Arial"/>
          <w:sz w:val="24"/>
          <w:szCs w:val="24"/>
        </w:rPr>
        <w:t xml:space="preserve"> large amounts of money</w:t>
      </w:r>
      <w:r w:rsidR="00BC1D52" w:rsidRPr="006832B5">
        <w:rPr>
          <w:rFonts w:ascii="Arial" w:hAnsi="Arial" w:cs="Arial"/>
          <w:sz w:val="24"/>
          <w:szCs w:val="24"/>
        </w:rPr>
        <w:t xml:space="preserve"> and </w:t>
      </w:r>
      <w:r w:rsidRPr="006832B5">
        <w:rPr>
          <w:rFonts w:ascii="Arial" w:hAnsi="Arial" w:cs="Arial"/>
          <w:sz w:val="24"/>
          <w:szCs w:val="24"/>
        </w:rPr>
        <w:t xml:space="preserve">presents </w:t>
      </w:r>
      <w:r w:rsidR="00BC1D52" w:rsidRPr="006832B5">
        <w:rPr>
          <w:rFonts w:ascii="Arial" w:hAnsi="Arial" w:cs="Arial"/>
          <w:sz w:val="24"/>
          <w:szCs w:val="24"/>
        </w:rPr>
        <w:t>t</w:t>
      </w:r>
      <w:r w:rsidR="00345AD3" w:rsidRPr="006832B5">
        <w:rPr>
          <w:rFonts w:ascii="Arial" w:hAnsi="Arial" w:cs="Arial"/>
          <w:sz w:val="24"/>
          <w:szCs w:val="24"/>
        </w:rPr>
        <w:t xml:space="preserve">he allure of billions of dollars </w:t>
      </w:r>
      <w:r w:rsidRPr="006832B5">
        <w:rPr>
          <w:rFonts w:ascii="Arial" w:hAnsi="Arial" w:cs="Arial"/>
          <w:sz w:val="24"/>
          <w:szCs w:val="24"/>
        </w:rPr>
        <w:t xml:space="preserve">of federal money </w:t>
      </w:r>
      <w:r w:rsidR="00345AD3" w:rsidRPr="006832B5">
        <w:rPr>
          <w:rFonts w:ascii="Arial" w:hAnsi="Arial" w:cs="Arial"/>
          <w:sz w:val="24"/>
          <w:szCs w:val="24"/>
        </w:rPr>
        <w:t>in exchange for ceding control of t</w:t>
      </w:r>
      <w:r w:rsidR="00F861B4" w:rsidRPr="006832B5">
        <w:rPr>
          <w:rFonts w:ascii="Arial" w:hAnsi="Arial" w:cs="Arial"/>
          <w:sz w:val="24"/>
          <w:szCs w:val="24"/>
        </w:rPr>
        <w:t>he County’s most valued assets.</w:t>
      </w:r>
      <w:r w:rsidR="008371AA" w:rsidRPr="006832B5">
        <w:rPr>
          <w:rFonts w:ascii="Arial" w:hAnsi="Arial" w:cs="Arial"/>
          <w:sz w:val="24"/>
          <w:szCs w:val="24"/>
        </w:rPr>
        <w:t xml:space="preserve"> The cost of the Project would, at a minimum, be $60 million per year over 50 years.</w:t>
      </w:r>
    </w:p>
    <w:p w:rsidR="00F861B4" w:rsidRPr="007248FB" w:rsidRDefault="00F861B4" w:rsidP="00F861B4">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The Project is based on a purported threat of an assumed rise in local sea levels of 1/10 of 1 inch per year.</w:t>
      </w:r>
      <w:r w:rsidR="008371AA" w:rsidRPr="007248FB">
        <w:rPr>
          <w:rFonts w:ascii="Arial" w:hAnsi="Arial" w:cs="Arial"/>
          <w:sz w:val="24"/>
          <w:szCs w:val="24"/>
        </w:rPr>
        <w:t xml:space="preserve"> It would cost </w:t>
      </w:r>
      <w:r w:rsidR="009171F6" w:rsidRPr="007248FB">
        <w:rPr>
          <w:rFonts w:ascii="Arial" w:hAnsi="Arial" w:cs="Arial"/>
          <w:sz w:val="24"/>
          <w:szCs w:val="24"/>
        </w:rPr>
        <w:t>$</w:t>
      </w:r>
      <w:r w:rsidR="008371AA" w:rsidRPr="007248FB">
        <w:rPr>
          <w:rFonts w:ascii="Arial" w:hAnsi="Arial" w:cs="Arial"/>
          <w:sz w:val="24"/>
          <w:szCs w:val="24"/>
        </w:rPr>
        <w:t>600 million per inch of assumed sea level rise that may not occur.</w:t>
      </w:r>
    </w:p>
    <w:p w:rsidR="00C76DE3" w:rsidRPr="007248FB" w:rsidRDefault="001B407E" w:rsidP="000A3B2D">
      <w:pPr>
        <w:pStyle w:val="ListParagraph"/>
        <w:numPr>
          <w:ilvl w:val="0"/>
          <w:numId w:val="22"/>
        </w:numPr>
        <w:shd w:val="clear" w:color="auto" w:fill="FFFFFF"/>
        <w:rPr>
          <w:rFonts w:ascii="Arial" w:hAnsi="Arial" w:cs="Arial"/>
          <w:sz w:val="24"/>
          <w:szCs w:val="24"/>
        </w:rPr>
      </w:pPr>
      <w:r w:rsidRPr="007248FB">
        <w:rPr>
          <w:rFonts w:ascii="Arial" w:hAnsi="Arial" w:cs="Arial"/>
          <w:sz w:val="24"/>
          <w:szCs w:val="24"/>
        </w:rPr>
        <w:t>The Project attempts to</w:t>
      </w:r>
      <w:r w:rsidR="00345AD3" w:rsidRPr="007248FB">
        <w:rPr>
          <w:rFonts w:ascii="Arial" w:hAnsi="Arial" w:cs="Arial"/>
          <w:sz w:val="24"/>
          <w:szCs w:val="24"/>
        </w:rPr>
        <w:t xml:space="preserve"> solve a pr</w:t>
      </w:r>
      <w:r w:rsidR="001B1EE1" w:rsidRPr="007248FB">
        <w:rPr>
          <w:rFonts w:ascii="Arial" w:hAnsi="Arial" w:cs="Arial"/>
          <w:sz w:val="24"/>
          <w:szCs w:val="24"/>
        </w:rPr>
        <w:t>oblem that may not be solvable,</w:t>
      </w:r>
      <w:r w:rsidR="00345AD3" w:rsidRPr="007248FB">
        <w:rPr>
          <w:rFonts w:ascii="Arial" w:hAnsi="Arial" w:cs="Arial"/>
          <w:sz w:val="24"/>
          <w:szCs w:val="24"/>
        </w:rPr>
        <w:t xml:space="preserve"> may </w:t>
      </w:r>
      <w:r w:rsidR="001B1EE1" w:rsidRPr="007248FB">
        <w:rPr>
          <w:rFonts w:ascii="Arial" w:hAnsi="Arial" w:cs="Arial"/>
          <w:sz w:val="24"/>
          <w:szCs w:val="24"/>
        </w:rPr>
        <w:t xml:space="preserve">not exist, and may be </w:t>
      </w:r>
      <w:r w:rsidR="00345AD3" w:rsidRPr="007248FB">
        <w:rPr>
          <w:rFonts w:ascii="Arial" w:hAnsi="Arial" w:cs="Arial"/>
          <w:sz w:val="24"/>
          <w:szCs w:val="24"/>
        </w:rPr>
        <w:t>addressed</w:t>
      </w:r>
      <w:r w:rsidR="00F861B4" w:rsidRPr="007248FB">
        <w:rPr>
          <w:rFonts w:ascii="Arial" w:hAnsi="Arial" w:cs="Arial"/>
          <w:sz w:val="24"/>
          <w:szCs w:val="24"/>
        </w:rPr>
        <w:t xml:space="preserve"> </w:t>
      </w:r>
      <w:r w:rsidR="00345AD3" w:rsidRPr="007248FB">
        <w:rPr>
          <w:rFonts w:ascii="Arial" w:hAnsi="Arial" w:cs="Arial"/>
          <w:sz w:val="24"/>
          <w:szCs w:val="24"/>
        </w:rPr>
        <w:t xml:space="preserve">much </w:t>
      </w:r>
      <w:r w:rsidR="00403AD0" w:rsidRPr="007248FB">
        <w:rPr>
          <w:rFonts w:ascii="Arial" w:hAnsi="Arial" w:cs="Arial"/>
          <w:sz w:val="24"/>
          <w:szCs w:val="24"/>
        </w:rPr>
        <w:t>more efficiently and economically</w:t>
      </w:r>
      <w:r w:rsidR="00345AD3" w:rsidRPr="007248FB">
        <w:rPr>
          <w:rFonts w:ascii="Arial" w:hAnsi="Arial" w:cs="Arial"/>
          <w:sz w:val="24"/>
          <w:szCs w:val="24"/>
        </w:rPr>
        <w:t xml:space="preserve"> at the local level. </w:t>
      </w:r>
    </w:p>
    <w:p w:rsidR="007E56D6" w:rsidRDefault="00406658" w:rsidP="000A3B2D">
      <w:pPr>
        <w:shd w:val="clear" w:color="auto" w:fill="FFFFFF"/>
        <w:rPr>
          <w:rFonts w:ascii="Arial" w:hAnsi="Arial" w:cs="Arial"/>
        </w:rPr>
      </w:pPr>
      <w:r w:rsidRPr="007248FB">
        <w:rPr>
          <w:rFonts w:ascii="Arial" w:hAnsi="Arial" w:cs="Arial"/>
        </w:rPr>
        <w:t xml:space="preserve">The County and its residents should continue to retain control of their own destiny and should continue to manage water/flooding issues locally and not cede </w:t>
      </w:r>
      <w:r w:rsidR="008371AA" w:rsidRPr="007248FB">
        <w:rPr>
          <w:rFonts w:ascii="Arial" w:hAnsi="Arial" w:cs="Arial"/>
        </w:rPr>
        <w:t>their future</w:t>
      </w:r>
      <w:r w:rsidRPr="007248FB">
        <w:rPr>
          <w:rFonts w:ascii="Arial" w:hAnsi="Arial" w:cs="Arial"/>
        </w:rPr>
        <w:t xml:space="preserve"> to a troubled agency of the federal government.</w:t>
      </w:r>
    </w:p>
    <w:p w:rsidR="004765B9" w:rsidRDefault="004765B9" w:rsidP="000A3B2D">
      <w:pPr>
        <w:shd w:val="clear" w:color="auto" w:fill="FFFFFF"/>
        <w:rPr>
          <w:rFonts w:ascii="Arial" w:hAnsi="Arial" w:cs="Arial"/>
        </w:rPr>
      </w:pPr>
    </w:p>
    <w:p w:rsidR="004765B9" w:rsidRDefault="004765B9" w:rsidP="000A3B2D">
      <w:pPr>
        <w:shd w:val="clear" w:color="auto" w:fill="FFFFFF"/>
        <w:rPr>
          <w:rFonts w:ascii="Arial" w:hAnsi="Arial" w:cs="Arial"/>
        </w:rPr>
      </w:pPr>
    </w:p>
    <w:p w:rsidR="004765B9" w:rsidRDefault="004765B9" w:rsidP="000A3B2D">
      <w:pPr>
        <w:shd w:val="clear" w:color="auto" w:fill="FFFFFF"/>
        <w:rPr>
          <w:rFonts w:ascii="Arial" w:hAnsi="Arial" w:cs="Arial"/>
        </w:rPr>
      </w:pPr>
    </w:p>
    <w:p w:rsidR="004765B9" w:rsidRDefault="004765B9" w:rsidP="000A3B2D">
      <w:pPr>
        <w:shd w:val="clear" w:color="auto" w:fill="FFFFFF"/>
        <w:rPr>
          <w:rFonts w:ascii="Arial" w:hAnsi="Arial" w:cs="Arial"/>
        </w:rPr>
      </w:pPr>
    </w:p>
    <w:p w:rsidR="004B03D3" w:rsidRDefault="004B03D3" w:rsidP="004765B9">
      <w:pPr>
        <w:shd w:val="clear" w:color="auto" w:fill="FFFFFF"/>
        <w:rPr>
          <w:rFonts w:ascii="Arial" w:hAnsi="Arial" w:cs="Arial"/>
        </w:rPr>
      </w:pPr>
    </w:p>
    <w:p w:rsidR="004B03D3" w:rsidRDefault="00EA46CA" w:rsidP="004765B9">
      <w:pPr>
        <w:shd w:val="clear" w:color="auto" w:fill="FFFFFF"/>
        <w:rPr>
          <w:rFonts w:ascii="Arial" w:hAnsi="Arial" w:cs="Arial"/>
        </w:rPr>
      </w:pPr>
      <w:r>
        <w:rPr>
          <w:rFonts w:ascii="Arial" w:hAnsi="Arial" w:cs="Arial"/>
        </w:rPr>
        <w:t>KPR Capital LLC</w:t>
      </w:r>
    </w:p>
    <w:p w:rsidR="004B03D3" w:rsidRDefault="004B03D3" w:rsidP="004765B9">
      <w:pPr>
        <w:shd w:val="clear" w:color="auto" w:fill="FFFFFF"/>
        <w:rPr>
          <w:rFonts w:ascii="Arial" w:hAnsi="Arial" w:cs="Arial"/>
        </w:rPr>
      </w:pPr>
    </w:p>
    <w:p w:rsidR="004765B9" w:rsidRDefault="004B03D3" w:rsidP="004765B9">
      <w:pPr>
        <w:shd w:val="clear" w:color="auto" w:fill="FFFFFF"/>
        <w:rPr>
          <w:rFonts w:ascii="Arial" w:hAnsi="Arial" w:cs="Arial"/>
        </w:rPr>
      </w:pPr>
      <w:r>
        <w:rPr>
          <w:rFonts w:ascii="Arial" w:hAnsi="Arial" w:cs="Arial"/>
        </w:rPr>
        <w:t>March 17</w:t>
      </w:r>
      <w:r w:rsidR="00FF544E">
        <w:rPr>
          <w:rFonts w:ascii="Arial" w:hAnsi="Arial" w:cs="Arial"/>
        </w:rPr>
        <w:t>, 2021</w:t>
      </w:r>
    </w:p>
    <w:p w:rsidR="004765B9" w:rsidRDefault="004765B9">
      <w:pPr>
        <w:spacing w:after="200" w:line="276" w:lineRule="auto"/>
        <w:rPr>
          <w:rFonts w:ascii="Arial" w:hAnsi="Arial" w:cs="Arial"/>
        </w:rPr>
      </w:pPr>
    </w:p>
    <w:p w:rsidR="000220A4" w:rsidRDefault="000220A4">
      <w:pPr>
        <w:spacing w:after="200" w:line="276" w:lineRule="auto"/>
        <w:rPr>
          <w:rFonts w:ascii="Arial" w:hAnsi="Arial" w:cs="Arial"/>
        </w:rPr>
      </w:pPr>
      <w:r>
        <w:rPr>
          <w:rFonts w:ascii="Arial" w:hAnsi="Arial" w:cs="Arial"/>
        </w:rPr>
        <w:br w:type="page"/>
      </w:r>
    </w:p>
    <w:p w:rsidR="00D14A8A" w:rsidRPr="007248FB" w:rsidRDefault="00D14A8A" w:rsidP="00D14A8A">
      <w:pPr>
        <w:jc w:val="center"/>
        <w:rPr>
          <w:rFonts w:ascii="Arial" w:hAnsi="Arial" w:cs="Arial"/>
        </w:rPr>
      </w:pPr>
      <w:r w:rsidRPr="007248FB">
        <w:rPr>
          <w:rFonts w:ascii="Arial" w:hAnsi="Arial" w:cs="Arial"/>
        </w:rPr>
        <w:lastRenderedPageBreak/>
        <w:t>PRELIMINARY COMMENTS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REGARDING</w:t>
      </w:r>
    </w:p>
    <w:p w:rsidR="00D14A8A" w:rsidRPr="007248FB" w:rsidRDefault="00D14A8A" w:rsidP="00D14A8A">
      <w:pPr>
        <w:shd w:val="clear" w:color="auto" w:fill="FFFFFF"/>
        <w:jc w:val="center"/>
        <w:rPr>
          <w:rFonts w:ascii="Arial" w:hAnsi="Arial" w:cs="Arial"/>
        </w:rPr>
      </w:pPr>
      <w:r w:rsidRPr="007248FB">
        <w:rPr>
          <w:rFonts w:ascii="Arial" w:hAnsi="Arial" w:cs="Arial"/>
        </w:rPr>
        <w:t>US ARMY CORPS OF ENGINEERS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JULY 31, 2020</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COASTAL STORM RISK MANAGEMENT FEASIBILITY STUDY</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COLLIER COUNTY, FLORIDA</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ATTACHMENT A:  T-Wall Figures</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ab/>
        <w:t xml:space="preserve">“Figure 5.31 Graphical drawing of a typical T-wall cross-section (Image courtesy </w:t>
      </w:r>
      <w:r w:rsidRPr="007248FB">
        <w:rPr>
          <w:rFonts w:ascii="Arial" w:hAnsi="Arial" w:cs="Arial"/>
        </w:rPr>
        <w:tab/>
        <w:t>of Tulane University)”</w:t>
      </w:r>
    </w:p>
    <w:p w:rsidR="007E56D6" w:rsidRPr="007248FB" w:rsidRDefault="007E56D6" w:rsidP="007E56D6">
      <w:pPr>
        <w:rPr>
          <w:rFonts w:ascii="Arial" w:hAnsi="Arial" w:cs="Arial"/>
        </w:rPr>
      </w:pPr>
      <w:r w:rsidRPr="007248FB">
        <w:rPr>
          <w:rFonts w:ascii="Arial" w:hAnsi="Arial" w:cs="Arial"/>
        </w:rPr>
        <w:tab/>
      </w:r>
    </w:p>
    <w:p w:rsidR="007E56D6" w:rsidRPr="007248FB" w:rsidRDefault="007E56D6" w:rsidP="007E56D6">
      <w:pPr>
        <w:rPr>
          <w:rFonts w:ascii="Arial" w:hAnsi="Arial" w:cs="Arial"/>
        </w:rPr>
      </w:pPr>
      <w:r w:rsidRPr="007248FB">
        <w:rPr>
          <w:rFonts w:ascii="Arial" w:hAnsi="Arial" w:cs="Arial"/>
        </w:rPr>
        <w:tab/>
        <w:t>“Figure 5.32 Existing T-wall located at the Rich</w:t>
      </w:r>
      <w:r w:rsidR="004B03D3">
        <w:rPr>
          <w:rFonts w:ascii="Arial" w:hAnsi="Arial" w:cs="Arial"/>
        </w:rPr>
        <w:t>mond, VA Flood Control Project”</w:t>
      </w:r>
    </w:p>
    <w:p w:rsidR="007E56D6" w:rsidRPr="007248FB" w:rsidRDefault="007E56D6" w:rsidP="007E56D6">
      <w:pPr>
        <w:rPr>
          <w:rFonts w:ascii="Arial" w:hAnsi="Arial" w:cs="Arial"/>
        </w:rPr>
      </w:pPr>
      <w:r w:rsidRPr="007248FB">
        <w:rPr>
          <w:rFonts w:ascii="Arial" w:hAnsi="Arial" w:cs="Arial"/>
        </w:rPr>
        <w:tab/>
      </w:r>
    </w:p>
    <w:p w:rsidR="007E56D6" w:rsidRPr="007248FB" w:rsidRDefault="007E56D6" w:rsidP="007E56D6">
      <w:pPr>
        <w:rPr>
          <w:rFonts w:ascii="Arial" w:hAnsi="Arial" w:cs="Arial"/>
        </w:rPr>
      </w:pPr>
      <w:r w:rsidRPr="007248FB">
        <w:rPr>
          <w:rFonts w:ascii="Arial" w:hAnsi="Arial" w:cs="Arial"/>
        </w:rPr>
        <w:tab/>
        <w:t xml:space="preserve">“Figure 5.33 Bird’s eye view of a gate closure apart of the existing Norfolk </w:t>
      </w:r>
      <w:r w:rsidRPr="007248FB">
        <w:rPr>
          <w:rFonts w:ascii="Arial" w:hAnsi="Arial" w:cs="Arial"/>
        </w:rPr>
        <w:tab/>
        <w:t>Floodwall.”</w:t>
      </w:r>
    </w:p>
    <w:p w:rsidR="007E56D6" w:rsidRPr="007248FB" w:rsidRDefault="007E56D6" w:rsidP="007E56D6">
      <w:pPr>
        <w:rPr>
          <w:rFonts w:ascii="Arial" w:hAnsi="Arial" w:cs="Arial"/>
        </w:rPr>
      </w:pPr>
      <w:r w:rsidRPr="007248FB">
        <w:rPr>
          <w:rFonts w:ascii="Arial" w:hAnsi="Arial" w:cs="Arial"/>
        </w:rPr>
        <w:tab/>
      </w:r>
    </w:p>
    <w:p w:rsidR="007E56D6" w:rsidRPr="007248FB" w:rsidRDefault="007E56D6" w:rsidP="007E56D6">
      <w:pPr>
        <w:rPr>
          <w:rFonts w:ascii="Arial" w:hAnsi="Arial" w:cs="Arial"/>
        </w:rPr>
      </w:pPr>
      <w:r w:rsidRPr="007248FB">
        <w:rPr>
          <w:rFonts w:ascii="Arial" w:hAnsi="Arial" w:cs="Arial"/>
        </w:rPr>
        <w:tab/>
        <w:t>“Figure 5.34 A gate closure apart of the existing Norfolk Floodwall.”</w:t>
      </w:r>
    </w:p>
    <w:p w:rsidR="007E56D6" w:rsidRPr="007248FB" w:rsidRDefault="007E56D6" w:rsidP="007E56D6">
      <w:pPr>
        <w:spacing w:after="200" w:line="276" w:lineRule="auto"/>
        <w:rPr>
          <w:rFonts w:ascii="Arial" w:hAnsi="Arial" w:cs="Arial"/>
        </w:rPr>
      </w:pPr>
      <w:r w:rsidRPr="007248FB">
        <w:rPr>
          <w:rFonts w:ascii="Arial" w:hAnsi="Arial" w:cs="Arial"/>
        </w:rPr>
        <w:br w:type="page"/>
      </w:r>
    </w:p>
    <w:p w:rsidR="007E56D6" w:rsidRPr="007248FB" w:rsidRDefault="007E56D6" w:rsidP="007E56D6">
      <w:pPr>
        <w:shd w:val="clear" w:color="auto" w:fill="FFFFFF"/>
        <w:jc w:val="center"/>
        <w:rPr>
          <w:rFonts w:ascii="Arial" w:hAnsi="Arial" w:cs="Arial"/>
        </w:rPr>
      </w:pPr>
      <w:r w:rsidRPr="007248FB">
        <w:rPr>
          <w:rFonts w:ascii="Arial" w:hAnsi="Arial" w:cs="Arial"/>
          <w:noProof/>
        </w:rPr>
        <w:lastRenderedPageBreak/>
        <w:drawing>
          <wp:inline distT="0" distB="0" distL="0" distR="0">
            <wp:extent cx="4614365" cy="3892631"/>
            <wp:effectExtent l="19050" t="0" r="0" b="0"/>
            <wp:docPr id="1" name="Picture 1" descr="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all.png"/>
                    <pic:cNvPicPr/>
                  </pic:nvPicPr>
                  <pic:blipFill>
                    <a:blip r:embed="rId11"/>
                    <a:stretch>
                      <a:fillRect/>
                    </a:stretch>
                  </pic:blipFill>
                  <pic:spPr>
                    <a:xfrm>
                      <a:off x="0" y="0"/>
                      <a:ext cx="4615176" cy="3893315"/>
                    </a:xfrm>
                    <a:prstGeom prst="rect">
                      <a:avLst/>
                    </a:prstGeom>
                  </pic:spPr>
                </pic:pic>
              </a:graphicData>
            </a:graphic>
          </wp:inline>
        </w:drawing>
      </w:r>
    </w:p>
    <w:p w:rsidR="007E56D6" w:rsidRPr="007248FB" w:rsidRDefault="007E56D6" w:rsidP="007E56D6">
      <w:pPr>
        <w:shd w:val="clear" w:color="auto" w:fill="FFFFFF"/>
        <w:ind w:left="720" w:right="720"/>
        <w:jc w:val="center"/>
        <w:rPr>
          <w:rFonts w:ascii="Arial" w:hAnsi="Arial" w:cs="Arial"/>
          <w:sz w:val="18"/>
          <w:szCs w:val="18"/>
        </w:rPr>
      </w:pPr>
      <w:r w:rsidRPr="007248FB">
        <w:rPr>
          <w:sz w:val="18"/>
          <w:szCs w:val="18"/>
        </w:rPr>
        <w:t>“Figure 5.31 Graphical drawing of a typical T-wall cross-section (Image courtesy of Tulane University)”</w:t>
      </w:r>
    </w:p>
    <w:p w:rsidR="007E56D6" w:rsidRPr="007248FB" w:rsidRDefault="007E56D6" w:rsidP="007E56D6">
      <w:pPr>
        <w:shd w:val="clear" w:color="auto" w:fill="FFFFFF"/>
        <w:jc w:val="center"/>
        <w:rPr>
          <w:rFonts w:ascii="Arial" w:hAnsi="Arial" w:cs="Arial"/>
        </w:rPr>
      </w:pPr>
      <w:r w:rsidRPr="007248FB">
        <w:rPr>
          <w:rFonts w:ascii="Arial" w:hAnsi="Arial" w:cs="Arial"/>
          <w:noProof/>
        </w:rPr>
        <w:drawing>
          <wp:inline distT="0" distB="0" distL="0" distR="0">
            <wp:extent cx="4145727" cy="3104866"/>
            <wp:effectExtent l="19050" t="0" r="7173" b="0"/>
            <wp:docPr id="3" name="Picture 3" descr="152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 TWall.png"/>
                    <pic:cNvPicPr/>
                  </pic:nvPicPr>
                  <pic:blipFill>
                    <a:blip r:embed="rId12"/>
                    <a:stretch>
                      <a:fillRect/>
                    </a:stretch>
                  </pic:blipFill>
                  <pic:spPr>
                    <a:xfrm>
                      <a:off x="0" y="0"/>
                      <a:ext cx="4147758" cy="3106387"/>
                    </a:xfrm>
                    <a:prstGeom prst="rect">
                      <a:avLst/>
                    </a:prstGeom>
                  </pic:spPr>
                </pic:pic>
              </a:graphicData>
            </a:graphic>
          </wp:inline>
        </w:drawing>
      </w:r>
    </w:p>
    <w:p w:rsidR="007E56D6" w:rsidRPr="007248FB" w:rsidRDefault="007E56D6" w:rsidP="007E56D6">
      <w:pPr>
        <w:shd w:val="clear" w:color="auto" w:fill="FFFFFF"/>
        <w:ind w:left="720" w:right="720"/>
        <w:jc w:val="center"/>
        <w:rPr>
          <w:rFonts w:ascii="Arial" w:hAnsi="Arial" w:cs="Arial"/>
          <w:sz w:val="18"/>
          <w:szCs w:val="18"/>
        </w:rPr>
      </w:pPr>
      <w:r w:rsidRPr="007248FB">
        <w:rPr>
          <w:sz w:val="18"/>
          <w:szCs w:val="18"/>
        </w:rPr>
        <w:t>“Figure 5.32 Existing T-wall located at the Richmond, VA Flood Control Project”</w:t>
      </w:r>
    </w:p>
    <w:p w:rsidR="007E56D6" w:rsidRPr="007248FB" w:rsidRDefault="007E56D6" w:rsidP="007E56D6">
      <w:pPr>
        <w:shd w:val="clear" w:color="auto" w:fill="FFFFFF"/>
        <w:jc w:val="center"/>
        <w:rPr>
          <w:rFonts w:ascii="Arial" w:hAnsi="Arial" w:cs="Arial"/>
        </w:rPr>
      </w:pPr>
      <w:r w:rsidRPr="007248FB">
        <w:rPr>
          <w:rFonts w:ascii="Arial" w:hAnsi="Arial" w:cs="Arial"/>
          <w:noProof/>
        </w:rPr>
        <w:lastRenderedPageBreak/>
        <w:drawing>
          <wp:inline distT="0" distB="0" distL="0" distR="0">
            <wp:extent cx="4552950" cy="3401579"/>
            <wp:effectExtent l="19050" t="0" r="0" b="0"/>
            <wp:docPr id="9" name="Picture 4" descr="533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 TWall.png"/>
                    <pic:cNvPicPr/>
                  </pic:nvPicPr>
                  <pic:blipFill>
                    <a:blip r:embed="rId13"/>
                    <a:stretch>
                      <a:fillRect/>
                    </a:stretch>
                  </pic:blipFill>
                  <pic:spPr>
                    <a:xfrm>
                      <a:off x="0" y="0"/>
                      <a:ext cx="4551861" cy="3400765"/>
                    </a:xfrm>
                    <a:prstGeom prst="rect">
                      <a:avLst/>
                    </a:prstGeom>
                  </pic:spPr>
                </pic:pic>
              </a:graphicData>
            </a:graphic>
          </wp:inline>
        </w:drawing>
      </w:r>
    </w:p>
    <w:p w:rsidR="007E56D6" w:rsidRPr="007248FB" w:rsidRDefault="007E56D6" w:rsidP="007E56D6">
      <w:pPr>
        <w:shd w:val="clear" w:color="auto" w:fill="FFFFFF"/>
        <w:ind w:left="720" w:right="720"/>
        <w:jc w:val="center"/>
        <w:rPr>
          <w:rFonts w:ascii="Arial" w:hAnsi="Arial" w:cs="Arial"/>
          <w:sz w:val="18"/>
          <w:szCs w:val="18"/>
        </w:rPr>
      </w:pPr>
      <w:r w:rsidRPr="007248FB">
        <w:rPr>
          <w:sz w:val="18"/>
          <w:szCs w:val="18"/>
        </w:rPr>
        <w:t>“Figure 5.33 Bird’s eye view of a gate closure apart of the existing Norfolk Floodwall.”</w:t>
      </w:r>
    </w:p>
    <w:p w:rsidR="007E56D6" w:rsidRPr="007248FB" w:rsidRDefault="007E56D6" w:rsidP="007E56D6">
      <w:pPr>
        <w:jc w:val="center"/>
      </w:pPr>
      <w:r w:rsidRPr="007248FB">
        <w:rPr>
          <w:rFonts w:ascii="Arial" w:hAnsi="Arial" w:cs="Arial"/>
          <w:noProof/>
        </w:rPr>
        <w:drawing>
          <wp:inline distT="0" distB="0" distL="0" distR="0">
            <wp:extent cx="4467352" cy="3418764"/>
            <wp:effectExtent l="19050" t="0" r="9398" b="0"/>
            <wp:docPr id="12" name="Picture 5" descr="534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 TWall.png"/>
                    <pic:cNvPicPr/>
                  </pic:nvPicPr>
                  <pic:blipFill>
                    <a:blip r:embed="rId14"/>
                    <a:stretch>
                      <a:fillRect/>
                    </a:stretch>
                  </pic:blipFill>
                  <pic:spPr>
                    <a:xfrm>
                      <a:off x="0" y="0"/>
                      <a:ext cx="4466720" cy="3418281"/>
                    </a:xfrm>
                    <a:prstGeom prst="rect">
                      <a:avLst/>
                    </a:prstGeom>
                  </pic:spPr>
                </pic:pic>
              </a:graphicData>
            </a:graphic>
          </wp:inline>
        </w:drawing>
      </w:r>
      <w:r w:rsidRPr="007248FB">
        <w:rPr>
          <w:rFonts w:ascii="Arial" w:hAnsi="Arial" w:cs="Arial"/>
        </w:rPr>
        <w:br/>
      </w:r>
      <w:r w:rsidRPr="007248FB">
        <w:rPr>
          <w:sz w:val="18"/>
          <w:szCs w:val="18"/>
        </w:rPr>
        <w:t>“Figure 5.34 A gate closure apart of the existing Norfolk Floodwall.”</w:t>
      </w:r>
    </w:p>
    <w:p w:rsidR="007E56D6" w:rsidRPr="007248FB" w:rsidRDefault="007E56D6" w:rsidP="007E56D6">
      <w:pPr>
        <w:spacing w:after="200" w:line="276" w:lineRule="auto"/>
        <w:rPr>
          <w:rFonts w:ascii="Arial" w:hAnsi="Arial" w:cs="Arial"/>
          <w:sz w:val="18"/>
          <w:szCs w:val="18"/>
        </w:rPr>
      </w:pPr>
      <w:r w:rsidRPr="007248FB">
        <w:rPr>
          <w:rFonts w:ascii="Arial" w:hAnsi="Arial" w:cs="Arial"/>
          <w:sz w:val="18"/>
          <w:szCs w:val="18"/>
        </w:rPr>
        <w:br w:type="page"/>
      </w:r>
    </w:p>
    <w:p w:rsidR="004E55E0" w:rsidRPr="007248FB" w:rsidRDefault="004E55E0" w:rsidP="004E55E0">
      <w:pPr>
        <w:jc w:val="center"/>
        <w:rPr>
          <w:rFonts w:ascii="Arial" w:hAnsi="Arial" w:cs="Arial"/>
        </w:rPr>
      </w:pPr>
      <w:r w:rsidRPr="007248FB">
        <w:rPr>
          <w:rFonts w:ascii="Arial" w:hAnsi="Arial" w:cs="Arial"/>
        </w:rPr>
        <w:lastRenderedPageBreak/>
        <w:t>PRELIMINARY COMMENTS</w:t>
      </w:r>
    </w:p>
    <w:p w:rsidR="004E55E0" w:rsidRPr="007248FB" w:rsidRDefault="004E55E0" w:rsidP="004E55E0">
      <w:pPr>
        <w:shd w:val="clear" w:color="auto" w:fill="FFFFFF"/>
        <w:contextualSpacing/>
        <w:jc w:val="center"/>
        <w:rPr>
          <w:rFonts w:ascii="Arial" w:hAnsi="Arial" w:cs="Arial"/>
        </w:rPr>
      </w:pPr>
      <w:r w:rsidRPr="007248FB">
        <w:rPr>
          <w:rFonts w:ascii="Arial" w:hAnsi="Arial" w:cs="Arial"/>
        </w:rPr>
        <w:t>REGARDING</w:t>
      </w:r>
    </w:p>
    <w:p w:rsidR="004E55E0" w:rsidRPr="007248FB" w:rsidRDefault="004E55E0" w:rsidP="004E55E0">
      <w:pPr>
        <w:shd w:val="clear" w:color="auto" w:fill="FFFFFF"/>
        <w:jc w:val="center"/>
        <w:rPr>
          <w:rFonts w:ascii="Arial" w:hAnsi="Arial" w:cs="Arial"/>
        </w:rPr>
      </w:pPr>
      <w:r w:rsidRPr="007248FB">
        <w:rPr>
          <w:rFonts w:ascii="Arial" w:hAnsi="Arial" w:cs="Arial"/>
        </w:rPr>
        <w:t>US ARMY CORPS OF ENGINEERS</w:t>
      </w:r>
    </w:p>
    <w:p w:rsidR="00D14A8A" w:rsidRPr="007248FB" w:rsidRDefault="00D14A8A" w:rsidP="00D14A8A">
      <w:pPr>
        <w:shd w:val="clear" w:color="auto" w:fill="FFFFFF"/>
        <w:contextualSpacing/>
        <w:jc w:val="center"/>
        <w:rPr>
          <w:rFonts w:ascii="Arial" w:hAnsi="Arial" w:cs="Arial"/>
        </w:rPr>
      </w:pPr>
      <w:r w:rsidRPr="007248FB">
        <w:rPr>
          <w:rFonts w:ascii="Arial" w:hAnsi="Arial" w:cs="Arial"/>
        </w:rPr>
        <w:t>JULY 31, 2020</w:t>
      </w:r>
    </w:p>
    <w:p w:rsidR="004E55E0" w:rsidRPr="007248FB" w:rsidRDefault="004E55E0" w:rsidP="004E55E0">
      <w:pPr>
        <w:shd w:val="clear" w:color="auto" w:fill="FFFFFF"/>
        <w:contextualSpacing/>
        <w:jc w:val="center"/>
        <w:rPr>
          <w:rFonts w:ascii="Arial" w:hAnsi="Arial" w:cs="Arial"/>
        </w:rPr>
      </w:pPr>
      <w:r w:rsidRPr="007248FB">
        <w:rPr>
          <w:rFonts w:ascii="Arial" w:hAnsi="Arial" w:cs="Arial"/>
        </w:rPr>
        <w:t>COASTAL STORM RISK MANAGEMENT FEASIBILITY STUDY</w:t>
      </w:r>
    </w:p>
    <w:p w:rsidR="004E55E0" w:rsidRPr="007248FB" w:rsidRDefault="004E55E0" w:rsidP="004E55E0">
      <w:pPr>
        <w:shd w:val="clear" w:color="auto" w:fill="FFFFFF"/>
        <w:contextualSpacing/>
        <w:jc w:val="center"/>
        <w:rPr>
          <w:rFonts w:ascii="Arial" w:hAnsi="Arial" w:cs="Arial"/>
        </w:rPr>
      </w:pPr>
      <w:r w:rsidRPr="007248FB">
        <w:rPr>
          <w:rFonts w:ascii="Arial" w:hAnsi="Arial" w:cs="Arial"/>
        </w:rPr>
        <w:t>COLLIER COUNTY, FLORIDA</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ATTACHMENT B: Gate closure Locations</w:t>
      </w:r>
    </w:p>
    <w:p w:rsidR="007E56D6" w:rsidRPr="007248FB" w:rsidRDefault="007E56D6" w:rsidP="007E56D6">
      <w:pPr>
        <w:rPr>
          <w:rFonts w:ascii="Arial" w:hAnsi="Arial" w:cs="Arial"/>
        </w:rPr>
      </w:pPr>
    </w:p>
    <w:p w:rsidR="007E56D6" w:rsidRPr="007248FB" w:rsidRDefault="007E56D6" w:rsidP="007E56D6">
      <w:pPr>
        <w:rPr>
          <w:rFonts w:ascii="Arial" w:hAnsi="Arial" w:cs="Arial"/>
        </w:rPr>
      </w:pPr>
      <w:r w:rsidRPr="007248FB">
        <w:rPr>
          <w:rFonts w:ascii="Arial" w:hAnsi="Arial" w:cs="Arial"/>
        </w:rPr>
        <w:tab/>
        <w:t xml:space="preserve">“Table 5.17 Bonita Beach Road Alignment Proposed Gate Closures (T.O.W. 14 </w:t>
      </w:r>
      <w:r w:rsidRPr="007248FB">
        <w:rPr>
          <w:rFonts w:ascii="Arial" w:hAnsi="Arial" w:cs="Arial"/>
        </w:rPr>
        <w:tab/>
        <w:t>FT NAVD88)”</w:t>
      </w:r>
    </w:p>
    <w:p w:rsidR="007E56D6" w:rsidRPr="007248FB" w:rsidRDefault="007E56D6" w:rsidP="007E56D6">
      <w:pPr>
        <w:rPr>
          <w:rFonts w:ascii="Arial" w:hAnsi="Arial" w:cs="Arial"/>
        </w:rPr>
      </w:pPr>
      <w:r w:rsidRPr="007248FB">
        <w:rPr>
          <w:rFonts w:ascii="Arial" w:hAnsi="Arial" w:cs="Arial"/>
        </w:rPr>
        <w:tab/>
      </w:r>
    </w:p>
    <w:p w:rsidR="007E56D6" w:rsidRPr="007248FB" w:rsidRDefault="007E56D6" w:rsidP="007E56D6">
      <w:pPr>
        <w:rPr>
          <w:rFonts w:ascii="Arial" w:hAnsi="Arial" w:cs="Arial"/>
        </w:rPr>
      </w:pPr>
      <w:r w:rsidRPr="007248FB">
        <w:rPr>
          <w:rFonts w:ascii="Arial" w:hAnsi="Arial" w:cs="Arial"/>
        </w:rPr>
        <w:tab/>
        <w:t xml:space="preserve">“Table 5.18 Seagate Drive Alignment Proposed Gate Closures (T.O.W. 14 FT </w:t>
      </w:r>
      <w:r w:rsidRPr="007248FB">
        <w:rPr>
          <w:rFonts w:ascii="Arial" w:hAnsi="Arial" w:cs="Arial"/>
        </w:rPr>
        <w:tab/>
        <w:t>NAVD88)”</w:t>
      </w:r>
    </w:p>
    <w:p w:rsidR="007E56D6" w:rsidRPr="007248FB" w:rsidRDefault="007E56D6" w:rsidP="007E56D6">
      <w:pPr>
        <w:rPr>
          <w:rFonts w:ascii="Arial" w:hAnsi="Arial" w:cs="Arial"/>
        </w:rPr>
      </w:pPr>
      <w:r w:rsidRPr="007248FB">
        <w:rPr>
          <w:rFonts w:ascii="Arial" w:hAnsi="Arial" w:cs="Arial"/>
        </w:rPr>
        <w:tab/>
      </w:r>
    </w:p>
    <w:p w:rsidR="007E56D6" w:rsidRPr="007248FB" w:rsidRDefault="007E56D6" w:rsidP="007E56D6">
      <w:pPr>
        <w:rPr>
          <w:rFonts w:ascii="Arial" w:hAnsi="Arial" w:cs="Arial"/>
        </w:rPr>
      </w:pPr>
      <w:r w:rsidRPr="007248FB">
        <w:rPr>
          <w:rFonts w:ascii="Arial" w:hAnsi="Arial" w:cs="Arial"/>
        </w:rPr>
        <w:tab/>
        <w:t xml:space="preserve">“Table 5.19 Tamiami Trail Alignment Proposed Gate Closures (T.O.W. 14 FT </w:t>
      </w:r>
      <w:r w:rsidRPr="007248FB">
        <w:rPr>
          <w:rFonts w:ascii="Arial" w:hAnsi="Arial" w:cs="Arial"/>
        </w:rPr>
        <w:tab/>
        <w:t>NAVD88)”</w:t>
      </w:r>
    </w:p>
    <w:p w:rsidR="007E56D6" w:rsidRPr="007248FB" w:rsidRDefault="007E56D6">
      <w:pPr>
        <w:spacing w:after="200" w:line="276" w:lineRule="auto"/>
        <w:rPr>
          <w:rFonts w:ascii="Arial" w:hAnsi="Arial" w:cs="Arial"/>
        </w:rPr>
      </w:pPr>
      <w:r w:rsidRPr="007248FB">
        <w:rPr>
          <w:rFonts w:ascii="Arial" w:hAnsi="Arial" w:cs="Arial"/>
        </w:rPr>
        <w:br w:type="page"/>
      </w:r>
    </w:p>
    <w:p w:rsidR="007E56D6" w:rsidRPr="007248FB" w:rsidRDefault="007E56D6" w:rsidP="007E56D6">
      <w:pPr>
        <w:shd w:val="clear" w:color="auto" w:fill="FFFFFF"/>
        <w:jc w:val="center"/>
        <w:rPr>
          <w:sz w:val="18"/>
          <w:szCs w:val="18"/>
        </w:rPr>
      </w:pPr>
      <w:r w:rsidRPr="007248FB">
        <w:rPr>
          <w:noProof/>
          <w:sz w:val="18"/>
          <w:szCs w:val="18"/>
        </w:rPr>
        <w:lastRenderedPageBreak/>
        <w:drawing>
          <wp:inline distT="0" distB="0" distL="0" distR="0">
            <wp:extent cx="4600717" cy="2364571"/>
            <wp:effectExtent l="19050" t="0" r="9383" b="0"/>
            <wp:docPr id="7" name="Picture 6" descr="517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 TWall.png"/>
                    <pic:cNvPicPr/>
                  </pic:nvPicPr>
                  <pic:blipFill>
                    <a:blip r:embed="rId15"/>
                    <a:stretch>
                      <a:fillRect/>
                    </a:stretch>
                  </pic:blipFill>
                  <pic:spPr>
                    <a:xfrm>
                      <a:off x="0" y="0"/>
                      <a:ext cx="4604530" cy="2366531"/>
                    </a:xfrm>
                    <a:prstGeom prst="rect">
                      <a:avLst/>
                    </a:prstGeom>
                  </pic:spPr>
                </pic:pic>
              </a:graphicData>
            </a:graphic>
          </wp:inline>
        </w:drawing>
      </w:r>
    </w:p>
    <w:p w:rsidR="007E56D6" w:rsidRPr="007248FB" w:rsidRDefault="007E56D6" w:rsidP="007E56D6">
      <w:pPr>
        <w:shd w:val="clear" w:color="auto" w:fill="FFFFFF"/>
        <w:jc w:val="center"/>
        <w:rPr>
          <w:sz w:val="18"/>
          <w:szCs w:val="18"/>
        </w:rPr>
      </w:pPr>
      <w:r w:rsidRPr="007248FB">
        <w:rPr>
          <w:sz w:val="18"/>
          <w:szCs w:val="18"/>
        </w:rPr>
        <w:t>“Table 5.17 Bonita Beach Road Alignment Proposed Gate Closures (T.O.W. 14 FT NAVD88)”</w:t>
      </w:r>
    </w:p>
    <w:p w:rsidR="007E56D6" w:rsidRPr="007248FB" w:rsidRDefault="007E56D6" w:rsidP="007E56D6">
      <w:pPr>
        <w:shd w:val="clear" w:color="auto" w:fill="FFFFFF"/>
        <w:jc w:val="center"/>
        <w:rPr>
          <w:rFonts w:ascii="Arial" w:hAnsi="Arial" w:cs="Arial"/>
          <w:sz w:val="18"/>
          <w:szCs w:val="18"/>
        </w:rPr>
      </w:pPr>
      <w:r w:rsidRPr="007248FB">
        <w:rPr>
          <w:rFonts w:ascii="Arial" w:hAnsi="Arial" w:cs="Arial"/>
          <w:noProof/>
          <w:sz w:val="18"/>
          <w:szCs w:val="18"/>
        </w:rPr>
        <w:drawing>
          <wp:inline distT="0" distB="0" distL="0" distR="0">
            <wp:extent cx="4597839" cy="1064525"/>
            <wp:effectExtent l="19050" t="0" r="0" b="0"/>
            <wp:docPr id="8" name="Picture 7" descr="518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 TWall.png"/>
                    <pic:cNvPicPr/>
                  </pic:nvPicPr>
                  <pic:blipFill>
                    <a:blip r:embed="rId16"/>
                    <a:stretch>
                      <a:fillRect/>
                    </a:stretch>
                  </pic:blipFill>
                  <pic:spPr>
                    <a:xfrm>
                      <a:off x="0" y="0"/>
                      <a:ext cx="4601703" cy="1065420"/>
                    </a:xfrm>
                    <a:prstGeom prst="rect">
                      <a:avLst/>
                    </a:prstGeom>
                  </pic:spPr>
                </pic:pic>
              </a:graphicData>
            </a:graphic>
          </wp:inline>
        </w:drawing>
      </w:r>
    </w:p>
    <w:p w:rsidR="007E56D6" w:rsidRPr="007248FB" w:rsidRDefault="007E56D6" w:rsidP="007E56D6">
      <w:pPr>
        <w:shd w:val="clear" w:color="auto" w:fill="FFFFFF"/>
        <w:jc w:val="center"/>
        <w:rPr>
          <w:sz w:val="18"/>
          <w:szCs w:val="18"/>
        </w:rPr>
      </w:pPr>
      <w:r w:rsidRPr="007248FB">
        <w:rPr>
          <w:sz w:val="18"/>
          <w:szCs w:val="18"/>
        </w:rPr>
        <w:t>“Table 5.18 Seagate Drive Alignment Proposed Gate Closures (T.O.W. 14 FT NAVD88)”</w:t>
      </w:r>
    </w:p>
    <w:p w:rsidR="007E56D6" w:rsidRPr="007248FB" w:rsidRDefault="007E56D6" w:rsidP="007E56D6">
      <w:pPr>
        <w:shd w:val="clear" w:color="auto" w:fill="FFFFFF"/>
        <w:jc w:val="center"/>
        <w:rPr>
          <w:sz w:val="18"/>
          <w:szCs w:val="18"/>
        </w:rPr>
      </w:pPr>
      <w:r w:rsidRPr="007248FB">
        <w:rPr>
          <w:noProof/>
          <w:sz w:val="18"/>
          <w:szCs w:val="18"/>
        </w:rPr>
        <w:drawing>
          <wp:inline distT="0" distB="0" distL="0" distR="0">
            <wp:extent cx="4646419" cy="1472512"/>
            <wp:effectExtent l="19050" t="0" r="1781" b="0"/>
            <wp:docPr id="11" name="Picture 10" descr="519a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a TWall.png"/>
                    <pic:cNvPicPr/>
                  </pic:nvPicPr>
                  <pic:blipFill>
                    <a:blip r:embed="rId17"/>
                    <a:stretch>
                      <a:fillRect/>
                    </a:stretch>
                  </pic:blipFill>
                  <pic:spPr>
                    <a:xfrm>
                      <a:off x="0" y="0"/>
                      <a:ext cx="4664334" cy="1478189"/>
                    </a:xfrm>
                    <a:prstGeom prst="rect">
                      <a:avLst/>
                    </a:prstGeom>
                  </pic:spPr>
                </pic:pic>
              </a:graphicData>
            </a:graphic>
          </wp:inline>
        </w:drawing>
      </w:r>
    </w:p>
    <w:p w:rsidR="007E56D6" w:rsidRPr="007248FB" w:rsidRDefault="007E56D6" w:rsidP="007E56D6">
      <w:pPr>
        <w:shd w:val="clear" w:color="auto" w:fill="FFFFFF"/>
        <w:jc w:val="center"/>
        <w:rPr>
          <w:rFonts w:ascii="Arial" w:hAnsi="Arial" w:cs="Arial"/>
          <w:sz w:val="18"/>
          <w:szCs w:val="18"/>
        </w:rPr>
      </w:pPr>
      <w:r w:rsidRPr="007248FB">
        <w:rPr>
          <w:rFonts w:ascii="Arial" w:hAnsi="Arial" w:cs="Arial"/>
          <w:noProof/>
          <w:sz w:val="18"/>
          <w:szCs w:val="18"/>
        </w:rPr>
        <w:lastRenderedPageBreak/>
        <w:drawing>
          <wp:inline distT="0" distB="0" distL="0" distR="0">
            <wp:extent cx="4846376" cy="7266202"/>
            <wp:effectExtent l="19050" t="0" r="0" b="0"/>
            <wp:docPr id="10" name="Picture 9" descr="519b T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b TWall.png"/>
                    <pic:cNvPicPr/>
                  </pic:nvPicPr>
                  <pic:blipFill>
                    <a:blip r:embed="rId18"/>
                    <a:stretch>
                      <a:fillRect/>
                    </a:stretch>
                  </pic:blipFill>
                  <pic:spPr>
                    <a:xfrm>
                      <a:off x="0" y="0"/>
                      <a:ext cx="4848185" cy="7268914"/>
                    </a:xfrm>
                    <a:prstGeom prst="rect">
                      <a:avLst/>
                    </a:prstGeom>
                  </pic:spPr>
                </pic:pic>
              </a:graphicData>
            </a:graphic>
          </wp:inline>
        </w:drawing>
      </w:r>
    </w:p>
    <w:p w:rsidR="007E56D6" w:rsidRPr="007248FB" w:rsidRDefault="007E56D6" w:rsidP="007E56D6">
      <w:pPr>
        <w:shd w:val="clear" w:color="auto" w:fill="FFFFFF"/>
        <w:jc w:val="center"/>
        <w:rPr>
          <w:rFonts w:ascii="Arial" w:hAnsi="Arial" w:cs="Arial"/>
        </w:rPr>
      </w:pPr>
      <w:r w:rsidRPr="007248FB">
        <w:rPr>
          <w:sz w:val="18"/>
          <w:szCs w:val="18"/>
        </w:rPr>
        <w:t>“Table 5.19 Tamiami Trail Alignment Proposed Gate Closures (T.O.W. 14 FT NAVD88)”</w:t>
      </w:r>
      <w:r w:rsidRPr="007248FB">
        <w:rPr>
          <w:rFonts w:ascii="Arial" w:hAnsi="Arial" w:cs="Arial"/>
        </w:rPr>
        <w:br/>
      </w:r>
    </w:p>
    <w:p w:rsidR="007E56D6" w:rsidRPr="007248FB" w:rsidRDefault="007E56D6" w:rsidP="007E56D6">
      <w:pPr>
        <w:shd w:val="clear" w:color="auto" w:fill="FFFFFF"/>
        <w:rPr>
          <w:rFonts w:ascii="Arial" w:hAnsi="Arial" w:cs="Arial"/>
        </w:rPr>
      </w:pPr>
    </w:p>
    <w:p w:rsidR="007E56D6" w:rsidRPr="007248FB" w:rsidRDefault="007E56D6" w:rsidP="007E56D6">
      <w:pPr>
        <w:shd w:val="clear" w:color="auto" w:fill="FFFFFF"/>
        <w:rPr>
          <w:rFonts w:ascii="Arial" w:hAnsi="Arial" w:cs="Arial"/>
        </w:rPr>
      </w:pPr>
    </w:p>
    <w:p w:rsidR="007E56D6" w:rsidRPr="007248FB" w:rsidRDefault="007E56D6" w:rsidP="007E56D6"/>
    <w:sectPr w:rsidR="007E56D6" w:rsidRPr="007248FB" w:rsidSect="00354CD0">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06B" w:rsidRDefault="00D9506B" w:rsidP="007A29E6">
      <w:r>
        <w:separator/>
      </w:r>
    </w:p>
  </w:endnote>
  <w:endnote w:type="continuationSeparator" w:id="1">
    <w:p w:rsidR="00D9506B" w:rsidRDefault="00D9506B" w:rsidP="007A29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962356"/>
      <w:docPartObj>
        <w:docPartGallery w:val="Page Numbers (Bottom of Page)"/>
        <w:docPartUnique/>
      </w:docPartObj>
    </w:sdtPr>
    <w:sdtContent>
      <w:p w:rsidR="00F24D73" w:rsidRDefault="00755BF0" w:rsidP="0002501B">
        <w:pPr>
          <w:pStyle w:val="Footer"/>
          <w:jc w:val="center"/>
        </w:pPr>
        <w:fldSimple w:instr=" PAGE   \* MERGEFORMAT ">
          <w:r w:rsidR="006E2636">
            <w:rPr>
              <w:noProof/>
            </w:rPr>
            <w:t>ii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962346"/>
      <w:docPartObj>
        <w:docPartGallery w:val="Page Numbers (Bottom of Page)"/>
        <w:docPartUnique/>
      </w:docPartObj>
    </w:sdtPr>
    <w:sdtContent>
      <w:p w:rsidR="00F24D73" w:rsidRDefault="00755BF0">
        <w:pPr>
          <w:pStyle w:val="Footer"/>
          <w:jc w:val="center"/>
        </w:pPr>
        <w:fldSimple w:instr=" PAGE   \* MERGEFORMAT ">
          <w:r w:rsidR="00F24D73">
            <w:rPr>
              <w:noProof/>
            </w:rPr>
            <w:t>4</w:t>
          </w:r>
        </w:fldSimple>
      </w:p>
    </w:sdtContent>
  </w:sdt>
  <w:p w:rsidR="00F24D73" w:rsidRDefault="00F24D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B73" w:rsidRDefault="007C0B73" w:rsidP="0002501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06B" w:rsidRDefault="00D9506B" w:rsidP="007A29E6">
      <w:r>
        <w:separator/>
      </w:r>
    </w:p>
  </w:footnote>
  <w:footnote w:type="continuationSeparator" w:id="1">
    <w:p w:rsidR="00D9506B" w:rsidRDefault="00D9506B" w:rsidP="007A29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D73" w:rsidRDefault="00755BF0">
    <w:pPr>
      <w:pStyle w:val="Header"/>
      <w:jc w:val="right"/>
    </w:pPr>
    <w:sdt>
      <w:sdtPr>
        <w:id w:val="1621963672"/>
        <w:docPartObj>
          <w:docPartGallery w:val="Page Numbers (Top of Page)"/>
          <w:docPartUnique/>
        </w:docPartObj>
      </w:sdtPr>
      <w:sdtContent>
        <w:fldSimple w:instr=" PAGE   \* MERGEFORMAT ">
          <w:r w:rsidR="00A90162">
            <w:rPr>
              <w:noProof/>
            </w:rPr>
            <w:t>2</w:t>
          </w:r>
        </w:fldSimple>
      </w:sdtContent>
    </w:sdt>
  </w:p>
  <w:p w:rsidR="00F24D73" w:rsidRDefault="00F24D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D73" w:rsidRDefault="00F24D73">
    <w:pPr>
      <w:pStyle w:val="Header"/>
      <w:jc w:val="right"/>
    </w:pPr>
  </w:p>
  <w:p w:rsidR="00F24D73" w:rsidRDefault="00F24D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D73" w:rsidRDefault="00755BF0">
    <w:pPr>
      <w:pStyle w:val="Header"/>
      <w:jc w:val="right"/>
    </w:pPr>
    <w:fldSimple w:instr=" PAGE   \* MERGEFORMAT ">
      <w:r w:rsidR="006E2636">
        <w:rPr>
          <w:noProof/>
        </w:rPr>
        <w:t>15</w:t>
      </w:r>
    </w:fldSimple>
  </w:p>
  <w:p w:rsidR="00F24D73" w:rsidRDefault="00F24D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935FD"/>
    <w:multiLevelType w:val="hybridMultilevel"/>
    <w:tmpl w:val="DA22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51CD2"/>
    <w:multiLevelType w:val="hybridMultilevel"/>
    <w:tmpl w:val="BB7A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0C4F7E"/>
    <w:multiLevelType w:val="hybridMultilevel"/>
    <w:tmpl w:val="9DC0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386D43"/>
    <w:multiLevelType w:val="hybridMultilevel"/>
    <w:tmpl w:val="C758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25623"/>
    <w:multiLevelType w:val="hybridMultilevel"/>
    <w:tmpl w:val="6F3E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72160E"/>
    <w:multiLevelType w:val="hybridMultilevel"/>
    <w:tmpl w:val="A7CE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E065AB"/>
    <w:multiLevelType w:val="hybridMultilevel"/>
    <w:tmpl w:val="594E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A05DC1"/>
    <w:multiLevelType w:val="hybridMultilevel"/>
    <w:tmpl w:val="F6E8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CC4AC2"/>
    <w:multiLevelType w:val="hybridMultilevel"/>
    <w:tmpl w:val="7742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372E9E"/>
    <w:multiLevelType w:val="hybridMultilevel"/>
    <w:tmpl w:val="40FA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78580A"/>
    <w:multiLevelType w:val="hybridMultilevel"/>
    <w:tmpl w:val="85DC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554C14"/>
    <w:multiLevelType w:val="hybridMultilevel"/>
    <w:tmpl w:val="CA86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1C2CAA"/>
    <w:multiLevelType w:val="hybridMultilevel"/>
    <w:tmpl w:val="4D1A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202081"/>
    <w:multiLevelType w:val="hybridMultilevel"/>
    <w:tmpl w:val="654C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6F0D54"/>
    <w:multiLevelType w:val="hybridMultilevel"/>
    <w:tmpl w:val="0856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700B52"/>
    <w:multiLevelType w:val="hybridMultilevel"/>
    <w:tmpl w:val="FE1E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C41D60"/>
    <w:multiLevelType w:val="hybridMultilevel"/>
    <w:tmpl w:val="4540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285C11"/>
    <w:multiLevelType w:val="hybridMultilevel"/>
    <w:tmpl w:val="A404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0A25A1"/>
    <w:multiLevelType w:val="hybridMultilevel"/>
    <w:tmpl w:val="B834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145F3F"/>
    <w:multiLevelType w:val="hybridMultilevel"/>
    <w:tmpl w:val="7838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6B6D66"/>
    <w:multiLevelType w:val="hybridMultilevel"/>
    <w:tmpl w:val="7E92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502B6F"/>
    <w:multiLevelType w:val="hybridMultilevel"/>
    <w:tmpl w:val="03E6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14"/>
  </w:num>
  <w:num w:numId="5">
    <w:abstractNumId w:val="17"/>
  </w:num>
  <w:num w:numId="6">
    <w:abstractNumId w:val="5"/>
  </w:num>
  <w:num w:numId="7">
    <w:abstractNumId w:val="1"/>
  </w:num>
  <w:num w:numId="8">
    <w:abstractNumId w:val="7"/>
  </w:num>
  <w:num w:numId="9">
    <w:abstractNumId w:val="6"/>
  </w:num>
  <w:num w:numId="10">
    <w:abstractNumId w:val="12"/>
  </w:num>
  <w:num w:numId="11">
    <w:abstractNumId w:val="8"/>
  </w:num>
  <w:num w:numId="12">
    <w:abstractNumId w:val="19"/>
  </w:num>
  <w:num w:numId="13">
    <w:abstractNumId w:val="16"/>
  </w:num>
  <w:num w:numId="14">
    <w:abstractNumId w:val="3"/>
  </w:num>
  <w:num w:numId="15">
    <w:abstractNumId w:val="20"/>
  </w:num>
  <w:num w:numId="16">
    <w:abstractNumId w:val="9"/>
  </w:num>
  <w:num w:numId="17">
    <w:abstractNumId w:val="18"/>
  </w:num>
  <w:num w:numId="18">
    <w:abstractNumId w:val="11"/>
  </w:num>
  <w:num w:numId="19">
    <w:abstractNumId w:val="4"/>
  </w:num>
  <w:num w:numId="20">
    <w:abstractNumId w:val="15"/>
  </w:num>
  <w:num w:numId="21">
    <w:abstractNumId w:val="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CA58EF"/>
    <w:rsid w:val="000039EA"/>
    <w:rsid w:val="00003D95"/>
    <w:rsid w:val="000149C2"/>
    <w:rsid w:val="00015575"/>
    <w:rsid w:val="000214B9"/>
    <w:rsid w:val="000220A4"/>
    <w:rsid w:val="0002501B"/>
    <w:rsid w:val="00025ECA"/>
    <w:rsid w:val="00034F16"/>
    <w:rsid w:val="00040640"/>
    <w:rsid w:val="000471E5"/>
    <w:rsid w:val="00051BB7"/>
    <w:rsid w:val="00063510"/>
    <w:rsid w:val="000759F3"/>
    <w:rsid w:val="00080F31"/>
    <w:rsid w:val="000913BD"/>
    <w:rsid w:val="00094D11"/>
    <w:rsid w:val="000970C7"/>
    <w:rsid w:val="000A077D"/>
    <w:rsid w:val="000A097F"/>
    <w:rsid w:val="000A2B27"/>
    <w:rsid w:val="000A3B2D"/>
    <w:rsid w:val="000A67CF"/>
    <w:rsid w:val="000B1F53"/>
    <w:rsid w:val="000B4595"/>
    <w:rsid w:val="000B566D"/>
    <w:rsid w:val="000B72FD"/>
    <w:rsid w:val="000C04B9"/>
    <w:rsid w:val="000D3BDE"/>
    <w:rsid w:val="000D4028"/>
    <w:rsid w:val="000E1F5C"/>
    <w:rsid w:val="000F0F26"/>
    <w:rsid w:val="001016CC"/>
    <w:rsid w:val="00102ED3"/>
    <w:rsid w:val="00106882"/>
    <w:rsid w:val="00106F48"/>
    <w:rsid w:val="00122AC3"/>
    <w:rsid w:val="00123DBC"/>
    <w:rsid w:val="001250CB"/>
    <w:rsid w:val="00135823"/>
    <w:rsid w:val="001402EB"/>
    <w:rsid w:val="001409D9"/>
    <w:rsid w:val="0014226A"/>
    <w:rsid w:val="0014787F"/>
    <w:rsid w:val="001528AD"/>
    <w:rsid w:val="00153874"/>
    <w:rsid w:val="00160EB5"/>
    <w:rsid w:val="00167938"/>
    <w:rsid w:val="00167D19"/>
    <w:rsid w:val="00175332"/>
    <w:rsid w:val="00177516"/>
    <w:rsid w:val="0019229D"/>
    <w:rsid w:val="001922ED"/>
    <w:rsid w:val="00195A67"/>
    <w:rsid w:val="001A07E3"/>
    <w:rsid w:val="001A1072"/>
    <w:rsid w:val="001B1EE1"/>
    <w:rsid w:val="001B348D"/>
    <w:rsid w:val="001B407E"/>
    <w:rsid w:val="001B6234"/>
    <w:rsid w:val="001C060C"/>
    <w:rsid w:val="001C4EB8"/>
    <w:rsid w:val="001C6947"/>
    <w:rsid w:val="001D00D3"/>
    <w:rsid w:val="001E1E23"/>
    <w:rsid w:val="001E4B69"/>
    <w:rsid w:val="001E70F6"/>
    <w:rsid w:val="001F2353"/>
    <w:rsid w:val="001F2CAA"/>
    <w:rsid w:val="001F4F2E"/>
    <w:rsid w:val="00200289"/>
    <w:rsid w:val="00200785"/>
    <w:rsid w:val="00203315"/>
    <w:rsid w:val="00203889"/>
    <w:rsid w:val="002056DA"/>
    <w:rsid w:val="00212249"/>
    <w:rsid w:val="00212383"/>
    <w:rsid w:val="00230927"/>
    <w:rsid w:val="00245604"/>
    <w:rsid w:val="00245BC6"/>
    <w:rsid w:val="00247612"/>
    <w:rsid w:val="002510F2"/>
    <w:rsid w:val="0025383D"/>
    <w:rsid w:val="0025387F"/>
    <w:rsid w:val="00256211"/>
    <w:rsid w:val="00256BC9"/>
    <w:rsid w:val="00281C86"/>
    <w:rsid w:val="002858A1"/>
    <w:rsid w:val="00290452"/>
    <w:rsid w:val="002905B3"/>
    <w:rsid w:val="00291A63"/>
    <w:rsid w:val="002959A6"/>
    <w:rsid w:val="002B0626"/>
    <w:rsid w:val="002B1998"/>
    <w:rsid w:val="002C52B5"/>
    <w:rsid w:val="002D197E"/>
    <w:rsid w:val="002E1A11"/>
    <w:rsid w:val="00322D58"/>
    <w:rsid w:val="00324BC0"/>
    <w:rsid w:val="003267B0"/>
    <w:rsid w:val="00333BF1"/>
    <w:rsid w:val="0033476E"/>
    <w:rsid w:val="0033516D"/>
    <w:rsid w:val="00335595"/>
    <w:rsid w:val="00340714"/>
    <w:rsid w:val="00345AD3"/>
    <w:rsid w:val="00351EDC"/>
    <w:rsid w:val="00354CD0"/>
    <w:rsid w:val="00356A79"/>
    <w:rsid w:val="00363FBA"/>
    <w:rsid w:val="00376583"/>
    <w:rsid w:val="003836CD"/>
    <w:rsid w:val="00386B4A"/>
    <w:rsid w:val="00390A14"/>
    <w:rsid w:val="003A718A"/>
    <w:rsid w:val="003C2E63"/>
    <w:rsid w:val="003E4ABC"/>
    <w:rsid w:val="003E6B58"/>
    <w:rsid w:val="003F0448"/>
    <w:rsid w:val="00403AD0"/>
    <w:rsid w:val="004047C8"/>
    <w:rsid w:val="00406658"/>
    <w:rsid w:val="0041075D"/>
    <w:rsid w:val="00412702"/>
    <w:rsid w:val="00420859"/>
    <w:rsid w:val="00440CDB"/>
    <w:rsid w:val="00442A0F"/>
    <w:rsid w:val="004457D4"/>
    <w:rsid w:val="00446D53"/>
    <w:rsid w:val="00462833"/>
    <w:rsid w:val="004671FE"/>
    <w:rsid w:val="004765B9"/>
    <w:rsid w:val="004812F7"/>
    <w:rsid w:val="004953A4"/>
    <w:rsid w:val="004A5C8E"/>
    <w:rsid w:val="004A7440"/>
    <w:rsid w:val="004A78F7"/>
    <w:rsid w:val="004B00A9"/>
    <w:rsid w:val="004B03D3"/>
    <w:rsid w:val="004B2F52"/>
    <w:rsid w:val="004B6304"/>
    <w:rsid w:val="004C0F8B"/>
    <w:rsid w:val="004C1CAC"/>
    <w:rsid w:val="004D2943"/>
    <w:rsid w:val="004E55E0"/>
    <w:rsid w:val="004E5FEB"/>
    <w:rsid w:val="004F0E82"/>
    <w:rsid w:val="004F388D"/>
    <w:rsid w:val="004F5502"/>
    <w:rsid w:val="005038AA"/>
    <w:rsid w:val="00506803"/>
    <w:rsid w:val="00507221"/>
    <w:rsid w:val="0052190D"/>
    <w:rsid w:val="00532F3F"/>
    <w:rsid w:val="005423F5"/>
    <w:rsid w:val="005524AB"/>
    <w:rsid w:val="00561BC1"/>
    <w:rsid w:val="005725EE"/>
    <w:rsid w:val="00581CD7"/>
    <w:rsid w:val="0058353C"/>
    <w:rsid w:val="0059330B"/>
    <w:rsid w:val="005939C6"/>
    <w:rsid w:val="00595F58"/>
    <w:rsid w:val="005961D6"/>
    <w:rsid w:val="005A1F4E"/>
    <w:rsid w:val="005A417B"/>
    <w:rsid w:val="005B39BB"/>
    <w:rsid w:val="005C169A"/>
    <w:rsid w:val="005C4BAB"/>
    <w:rsid w:val="005C5092"/>
    <w:rsid w:val="005E3332"/>
    <w:rsid w:val="005E470F"/>
    <w:rsid w:val="005F3F5F"/>
    <w:rsid w:val="005F5803"/>
    <w:rsid w:val="005F612C"/>
    <w:rsid w:val="005F742F"/>
    <w:rsid w:val="005F7AC8"/>
    <w:rsid w:val="0061025F"/>
    <w:rsid w:val="00613AAF"/>
    <w:rsid w:val="006238AF"/>
    <w:rsid w:val="006252A1"/>
    <w:rsid w:val="00631445"/>
    <w:rsid w:val="00633E3E"/>
    <w:rsid w:val="006342B4"/>
    <w:rsid w:val="00636AF8"/>
    <w:rsid w:val="006370DB"/>
    <w:rsid w:val="00640519"/>
    <w:rsid w:val="00647E6D"/>
    <w:rsid w:val="006536B9"/>
    <w:rsid w:val="006645D4"/>
    <w:rsid w:val="00672DA4"/>
    <w:rsid w:val="006759AE"/>
    <w:rsid w:val="00676574"/>
    <w:rsid w:val="006832B5"/>
    <w:rsid w:val="006923F3"/>
    <w:rsid w:val="006B41D9"/>
    <w:rsid w:val="006C0CA4"/>
    <w:rsid w:val="006C0D25"/>
    <w:rsid w:val="006C4A12"/>
    <w:rsid w:val="006C5ADB"/>
    <w:rsid w:val="006D2600"/>
    <w:rsid w:val="006E1F86"/>
    <w:rsid w:val="006E2636"/>
    <w:rsid w:val="006E639B"/>
    <w:rsid w:val="006F3F91"/>
    <w:rsid w:val="006F43FE"/>
    <w:rsid w:val="00710BB9"/>
    <w:rsid w:val="0071189D"/>
    <w:rsid w:val="007158A7"/>
    <w:rsid w:val="00722B3D"/>
    <w:rsid w:val="007248FB"/>
    <w:rsid w:val="00732250"/>
    <w:rsid w:val="007446A4"/>
    <w:rsid w:val="00746B7E"/>
    <w:rsid w:val="00754248"/>
    <w:rsid w:val="00755BF0"/>
    <w:rsid w:val="00766E91"/>
    <w:rsid w:val="0077344E"/>
    <w:rsid w:val="00775282"/>
    <w:rsid w:val="00780E6C"/>
    <w:rsid w:val="007824DE"/>
    <w:rsid w:val="0078474A"/>
    <w:rsid w:val="00784E16"/>
    <w:rsid w:val="0078619C"/>
    <w:rsid w:val="0079180B"/>
    <w:rsid w:val="007957A7"/>
    <w:rsid w:val="007A29E6"/>
    <w:rsid w:val="007C0B73"/>
    <w:rsid w:val="007C5337"/>
    <w:rsid w:val="007C65B9"/>
    <w:rsid w:val="007E1849"/>
    <w:rsid w:val="007E56D6"/>
    <w:rsid w:val="007F49A8"/>
    <w:rsid w:val="007F5123"/>
    <w:rsid w:val="0080519A"/>
    <w:rsid w:val="00807E34"/>
    <w:rsid w:val="008143BB"/>
    <w:rsid w:val="00820D4B"/>
    <w:rsid w:val="00820F61"/>
    <w:rsid w:val="0082587B"/>
    <w:rsid w:val="00834CE6"/>
    <w:rsid w:val="008371AA"/>
    <w:rsid w:val="00840564"/>
    <w:rsid w:val="00846E40"/>
    <w:rsid w:val="008502AD"/>
    <w:rsid w:val="0085286B"/>
    <w:rsid w:val="0087703B"/>
    <w:rsid w:val="008806D7"/>
    <w:rsid w:val="008868D6"/>
    <w:rsid w:val="00895C36"/>
    <w:rsid w:val="008A3DD2"/>
    <w:rsid w:val="008B617E"/>
    <w:rsid w:val="008C094C"/>
    <w:rsid w:val="008C4CF1"/>
    <w:rsid w:val="008C59CF"/>
    <w:rsid w:val="008D15F5"/>
    <w:rsid w:val="008D6B4F"/>
    <w:rsid w:val="008D7452"/>
    <w:rsid w:val="008E3FD3"/>
    <w:rsid w:val="008F0445"/>
    <w:rsid w:val="008F260F"/>
    <w:rsid w:val="008F6641"/>
    <w:rsid w:val="008F6898"/>
    <w:rsid w:val="008F73D5"/>
    <w:rsid w:val="00900581"/>
    <w:rsid w:val="009171F6"/>
    <w:rsid w:val="00932C31"/>
    <w:rsid w:val="00941D1E"/>
    <w:rsid w:val="00947247"/>
    <w:rsid w:val="00947E1B"/>
    <w:rsid w:val="00950D09"/>
    <w:rsid w:val="00952B6B"/>
    <w:rsid w:val="009539F7"/>
    <w:rsid w:val="009553F7"/>
    <w:rsid w:val="00960CE8"/>
    <w:rsid w:val="0097625E"/>
    <w:rsid w:val="00980E88"/>
    <w:rsid w:val="00985ACF"/>
    <w:rsid w:val="00987853"/>
    <w:rsid w:val="00993F71"/>
    <w:rsid w:val="009A29E1"/>
    <w:rsid w:val="009A3283"/>
    <w:rsid w:val="009A59E3"/>
    <w:rsid w:val="009B445C"/>
    <w:rsid w:val="009B5A95"/>
    <w:rsid w:val="009C51A2"/>
    <w:rsid w:val="009C5A71"/>
    <w:rsid w:val="009D17AB"/>
    <w:rsid w:val="009D5655"/>
    <w:rsid w:val="009E0A45"/>
    <w:rsid w:val="009E5741"/>
    <w:rsid w:val="009F1839"/>
    <w:rsid w:val="00A0223A"/>
    <w:rsid w:val="00A11F51"/>
    <w:rsid w:val="00A1263B"/>
    <w:rsid w:val="00A14759"/>
    <w:rsid w:val="00A17AEC"/>
    <w:rsid w:val="00A25CBA"/>
    <w:rsid w:val="00A31AAD"/>
    <w:rsid w:val="00A36284"/>
    <w:rsid w:val="00A37E65"/>
    <w:rsid w:val="00A423FA"/>
    <w:rsid w:val="00A51FFD"/>
    <w:rsid w:val="00A54235"/>
    <w:rsid w:val="00A627F0"/>
    <w:rsid w:val="00A62F14"/>
    <w:rsid w:val="00A63E02"/>
    <w:rsid w:val="00A66290"/>
    <w:rsid w:val="00A66B8E"/>
    <w:rsid w:val="00A71EE6"/>
    <w:rsid w:val="00A73762"/>
    <w:rsid w:val="00A872AF"/>
    <w:rsid w:val="00A90162"/>
    <w:rsid w:val="00A90D42"/>
    <w:rsid w:val="00AA3A25"/>
    <w:rsid w:val="00AA7CE5"/>
    <w:rsid w:val="00AB3A72"/>
    <w:rsid w:val="00AB6EEC"/>
    <w:rsid w:val="00AC1058"/>
    <w:rsid w:val="00AC3BA8"/>
    <w:rsid w:val="00AC43D2"/>
    <w:rsid w:val="00AC61EC"/>
    <w:rsid w:val="00AD2DC9"/>
    <w:rsid w:val="00AE75B7"/>
    <w:rsid w:val="00AF5B51"/>
    <w:rsid w:val="00B1236C"/>
    <w:rsid w:val="00B156EE"/>
    <w:rsid w:val="00B213D3"/>
    <w:rsid w:val="00B35A8A"/>
    <w:rsid w:val="00B369C7"/>
    <w:rsid w:val="00B45EB2"/>
    <w:rsid w:val="00B5045E"/>
    <w:rsid w:val="00B528BF"/>
    <w:rsid w:val="00B66693"/>
    <w:rsid w:val="00B666B5"/>
    <w:rsid w:val="00B73061"/>
    <w:rsid w:val="00B75005"/>
    <w:rsid w:val="00B800D7"/>
    <w:rsid w:val="00B83551"/>
    <w:rsid w:val="00BA3DF5"/>
    <w:rsid w:val="00BB20C7"/>
    <w:rsid w:val="00BB6525"/>
    <w:rsid w:val="00BC1D52"/>
    <w:rsid w:val="00BC3A8B"/>
    <w:rsid w:val="00BC3E92"/>
    <w:rsid w:val="00BD04CA"/>
    <w:rsid w:val="00BD4DBE"/>
    <w:rsid w:val="00BD4ED8"/>
    <w:rsid w:val="00BD79D0"/>
    <w:rsid w:val="00BE3900"/>
    <w:rsid w:val="00BF5DC6"/>
    <w:rsid w:val="00C04376"/>
    <w:rsid w:val="00C06409"/>
    <w:rsid w:val="00C148E2"/>
    <w:rsid w:val="00C17E70"/>
    <w:rsid w:val="00C23856"/>
    <w:rsid w:val="00C27A8E"/>
    <w:rsid w:val="00C34132"/>
    <w:rsid w:val="00C41171"/>
    <w:rsid w:val="00C50E4F"/>
    <w:rsid w:val="00C52826"/>
    <w:rsid w:val="00C55EEA"/>
    <w:rsid w:val="00C61CDD"/>
    <w:rsid w:val="00C62ABD"/>
    <w:rsid w:val="00C71661"/>
    <w:rsid w:val="00C76DE3"/>
    <w:rsid w:val="00C82CEF"/>
    <w:rsid w:val="00C83458"/>
    <w:rsid w:val="00C84516"/>
    <w:rsid w:val="00CA58EF"/>
    <w:rsid w:val="00CB2E21"/>
    <w:rsid w:val="00CC5689"/>
    <w:rsid w:val="00CC64F9"/>
    <w:rsid w:val="00CD3275"/>
    <w:rsid w:val="00CE426F"/>
    <w:rsid w:val="00CE467A"/>
    <w:rsid w:val="00CF2C6E"/>
    <w:rsid w:val="00CF355E"/>
    <w:rsid w:val="00D057BE"/>
    <w:rsid w:val="00D073C3"/>
    <w:rsid w:val="00D11490"/>
    <w:rsid w:val="00D14A8A"/>
    <w:rsid w:val="00D162B5"/>
    <w:rsid w:val="00D2041F"/>
    <w:rsid w:val="00D333BB"/>
    <w:rsid w:val="00D40D80"/>
    <w:rsid w:val="00D45E52"/>
    <w:rsid w:val="00D46D48"/>
    <w:rsid w:val="00D5574D"/>
    <w:rsid w:val="00D56DE1"/>
    <w:rsid w:val="00D76214"/>
    <w:rsid w:val="00D83116"/>
    <w:rsid w:val="00D9436A"/>
    <w:rsid w:val="00D9506B"/>
    <w:rsid w:val="00DA446A"/>
    <w:rsid w:val="00DA4BFB"/>
    <w:rsid w:val="00DA7403"/>
    <w:rsid w:val="00DB04EA"/>
    <w:rsid w:val="00DB16FE"/>
    <w:rsid w:val="00DB3EE7"/>
    <w:rsid w:val="00DC209A"/>
    <w:rsid w:val="00DC6E56"/>
    <w:rsid w:val="00DE79A3"/>
    <w:rsid w:val="00DF1E8D"/>
    <w:rsid w:val="00DF3209"/>
    <w:rsid w:val="00DF35A7"/>
    <w:rsid w:val="00E0206E"/>
    <w:rsid w:val="00E028B4"/>
    <w:rsid w:val="00E106DA"/>
    <w:rsid w:val="00E1168B"/>
    <w:rsid w:val="00E13F0B"/>
    <w:rsid w:val="00E16732"/>
    <w:rsid w:val="00E201FD"/>
    <w:rsid w:val="00E22C17"/>
    <w:rsid w:val="00E23799"/>
    <w:rsid w:val="00E3179D"/>
    <w:rsid w:val="00E31BCB"/>
    <w:rsid w:val="00E3574A"/>
    <w:rsid w:val="00E36204"/>
    <w:rsid w:val="00E36C86"/>
    <w:rsid w:val="00E37F14"/>
    <w:rsid w:val="00E52F98"/>
    <w:rsid w:val="00E623F9"/>
    <w:rsid w:val="00E73686"/>
    <w:rsid w:val="00E801B3"/>
    <w:rsid w:val="00E87B1E"/>
    <w:rsid w:val="00E87FDD"/>
    <w:rsid w:val="00E90457"/>
    <w:rsid w:val="00E91E0E"/>
    <w:rsid w:val="00E95BB0"/>
    <w:rsid w:val="00E96149"/>
    <w:rsid w:val="00EA01FC"/>
    <w:rsid w:val="00EA46CA"/>
    <w:rsid w:val="00EA48E4"/>
    <w:rsid w:val="00EA7958"/>
    <w:rsid w:val="00EC18EE"/>
    <w:rsid w:val="00ED273F"/>
    <w:rsid w:val="00EE51EE"/>
    <w:rsid w:val="00EF36ED"/>
    <w:rsid w:val="00EF5E19"/>
    <w:rsid w:val="00F048A0"/>
    <w:rsid w:val="00F1369C"/>
    <w:rsid w:val="00F13964"/>
    <w:rsid w:val="00F15295"/>
    <w:rsid w:val="00F16094"/>
    <w:rsid w:val="00F176C2"/>
    <w:rsid w:val="00F24313"/>
    <w:rsid w:val="00F24D73"/>
    <w:rsid w:val="00F276AE"/>
    <w:rsid w:val="00F37BC2"/>
    <w:rsid w:val="00F406B3"/>
    <w:rsid w:val="00F441CA"/>
    <w:rsid w:val="00F4651F"/>
    <w:rsid w:val="00F46C39"/>
    <w:rsid w:val="00F474CE"/>
    <w:rsid w:val="00F4770B"/>
    <w:rsid w:val="00F50CED"/>
    <w:rsid w:val="00F6029C"/>
    <w:rsid w:val="00F60690"/>
    <w:rsid w:val="00F64821"/>
    <w:rsid w:val="00F72DA1"/>
    <w:rsid w:val="00F8391E"/>
    <w:rsid w:val="00F861B4"/>
    <w:rsid w:val="00F960F6"/>
    <w:rsid w:val="00FA2641"/>
    <w:rsid w:val="00FA41B8"/>
    <w:rsid w:val="00FA6E56"/>
    <w:rsid w:val="00FA72C8"/>
    <w:rsid w:val="00FB5623"/>
    <w:rsid w:val="00FC00A4"/>
    <w:rsid w:val="00FC65E5"/>
    <w:rsid w:val="00FD3FF6"/>
    <w:rsid w:val="00FD673A"/>
    <w:rsid w:val="00FF54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A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9E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A29E6"/>
  </w:style>
  <w:style w:type="paragraph" w:styleId="Footer">
    <w:name w:val="footer"/>
    <w:basedOn w:val="Normal"/>
    <w:link w:val="FooterChar"/>
    <w:uiPriority w:val="99"/>
    <w:unhideWhenUsed/>
    <w:rsid w:val="007A29E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A29E6"/>
  </w:style>
  <w:style w:type="paragraph" w:styleId="ListParagraph">
    <w:name w:val="List Paragraph"/>
    <w:basedOn w:val="Normal"/>
    <w:uiPriority w:val="34"/>
    <w:qFormat/>
    <w:rsid w:val="00AC61E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025ECA"/>
    <w:rPr>
      <w:color w:val="0000FF"/>
      <w:u w:val="single"/>
    </w:rPr>
  </w:style>
  <w:style w:type="paragraph" w:styleId="NormalWeb">
    <w:name w:val="Normal (Web)"/>
    <w:basedOn w:val="Normal"/>
    <w:uiPriority w:val="99"/>
    <w:unhideWhenUsed/>
    <w:rsid w:val="0033516D"/>
    <w:pPr>
      <w:spacing w:before="100" w:beforeAutospacing="1" w:after="100" w:afterAutospacing="1"/>
    </w:pPr>
  </w:style>
  <w:style w:type="paragraph" w:styleId="BalloonText">
    <w:name w:val="Balloon Text"/>
    <w:basedOn w:val="Normal"/>
    <w:link w:val="BalloonTextChar"/>
    <w:uiPriority w:val="99"/>
    <w:semiHidden/>
    <w:unhideWhenUsed/>
    <w:rsid w:val="0033516D"/>
    <w:rPr>
      <w:rFonts w:ascii="Tahoma" w:hAnsi="Tahoma" w:cs="Tahoma"/>
      <w:sz w:val="16"/>
      <w:szCs w:val="16"/>
    </w:rPr>
  </w:style>
  <w:style w:type="character" w:customStyle="1" w:styleId="BalloonTextChar">
    <w:name w:val="Balloon Text Char"/>
    <w:basedOn w:val="DefaultParagraphFont"/>
    <w:link w:val="BalloonText"/>
    <w:uiPriority w:val="99"/>
    <w:semiHidden/>
    <w:rsid w:val="0033516D"/>
    <w:rPr>
      <w:rFonts w:ascii="Tahoma" w:eastAsia="Times New Roman" w:hAnsi="Tahoma" w:cs="Tahoma"/>
      <w:sz w:val="16"/>
      <w:szCs w:val="16"/>
    </w:rPr>
  </w:style>
  <w:style w:type="paragraph" w:styleId="NoSpacing">
    <w:name w:val="No Spacing"/>
    <w:uiPriority w:val="1"/>
    <w:qFormat/>
    <w:rsid w:val="000759F3"/>
    <w:pPr>
      <w:spacing w:after="0" w:line="240" w:lineRule="auto"/>
    </w:pPr>
    <w:rPr>
      <w:rFonts w:ascii="Arial" w:eastAsia="Times New Roman" w:hAnsi="Arial" w:cs="Times New Roman"/>
      <w:sz w:val="24"/>
      <w:szCs w:val="24"/>
    </w:rPr>
  </w:style>
  <w:style w:type="character" w:customStyle="1" w:styleId="font-weight-bold">
    <w:name w:val="font-weight-bold"/>
    <w:basedOn w:val="DefaultParagraphFont"/>
    <w:rsid w:val="003267B0"/>
  </w:style>
</w:styles>
</file>

<file path=word/webSettings.xml><?xml version="1.0" encoding="utf-8"?>
<w:webSettings xmlns:r="http://schemas.openxmlformats.org/officeDocument/2006/relationships" xmlns:w="http://schemas.openxmlformats.org/wordprocessingml/2006/main">
  <w:divs>
    <w:div w:id="56361467">
      <w:bodyDiv w:val="1"/>
      <w:marLeft w:val="0"/>
      <w:marRight w:val="0"/>
      <w:marTop w:val="0"/>
      <w:marBottom w:val="0"/>
      <w:divBdr>
        <w:top w:val="none" w:sz="0" w:space="0" w:color="auto"/>
        <w:left w:val="none" w:sz="0" w:space="0" w:color="auto"/>
        <w:bottom w:val="none" w:sz="0" w:space="0" w:color="auto"/>
        <w:right w:val="none" w:sz="0" w:space="0" w:color="auto"/>
      </w:divBdr>
      <w:divsChild>
        <w:div w:id="1768428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1269">
      <w:bodyDiv w:val="1"/>
      <w:marLeft w:val="0"/>
      <w:marRight w:val="0"/>
      <w:marTop w:val="0"/>
      <w:marBottom w:val="0"/>
      <w:divBdr>
        <w:top w:val="none" w:sz="0" w:space="0" w:color="auto"/>
        <w:left w:val="none" w:sz="0" w:space="0" w:color="auto"/>
        <w:bottom w:val="none" w:sz="0" w:space="0" w:color="auto"/>
        <w:right w:val="none" w:sz="0" w:space="0" w:color="auto"/>
      </w:divBdr>
      <w:divsChild>
        <w:div w:id="68697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4249">
      <w:bodyDiv w:val="1"/>
      <w:marLeft w:val="0"/>
      <w:marRight w:val="0"/>
      <w:marTop w:val="0"/>
      <w:marBottom w:val="0"/>
      <w:divBdr>
        <w:top w:val="none" w:sz="0" w:space="0" w:color="auto"/>
        <w:left w:val="none" w:sz="0" w:space="0" w:color="auto"/>
        <w:bottom w:val="none" w:sz="0" w:space="0" w:color="auto"/>
        <w:right w:val="none" w:sz="0" w:space="0" w:color="auto"/>
      </w:divBdr>
      <w:divsChild>
        <w:div w:id="182531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9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8359">
      <w:bodyDiv w:val="1"/>
      <w:marLeft w:val="0"/>
      <w:marRight w:val="0"/>
      <w:marTop w:val="0"/>
      <w:marBottom w:val="0"/>
      <w:divBdr>
        <w:top w:val="none" w:sz="0" w:space="0" w:color="auto"/>
        <w:left w:val="none" w:sz="0" w:space="0" w:color="auto"/>
        <w:bottom w:val="none" w:sz="0" w:space="0" w:color="auto"/>
        <w:right w:val="none" w:sz="0" w:space="0" w:color="auto"/>
      </w:divBdr>
      <w:divsChild>
        <w:div w:id="1181316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2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3193">
      <w:bodyDiv w:val="1"/>
      <w:marLeft w:val="0"/>
      <w:marRight w:val="0"/>
      <w:marTop w:val="0"/>
      <w:marBottom w:val="0"/>
      <w:divBdr>
        <w:top w:val="none" w:sz="0" w:space="0" w:color="auto"/>
        <w:left w:val="none" w:sz="0" w:space="0" w:color="auto"/>
        <w:bottom w:val="none" w:sz="0" w:space="0" w:color="auto"/>
        <w:right w:val="none" w:sz="0" w:space="0" w:color="auto"/>
      </w:divBdr>
      <w:divsChild>
        <w:div w:id="1800418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40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749">
      <w:bodyDiv w:val="1"/>
      <w:marLeft w:val="0"/>
      <w:marRight w:val="0"/>
      <w:marTop w:val="0"/>
      <w:marBottom w:val="0"/>
      <w:divBdr>
        <w:top w:val="none" w:sz="0" w:space="0" w:color="auto"/>
        <w:left w:val="none" w:sz="0" w:space="0" w:color="auto"/>
        <w:bottom w:val="none" w:sz="0" w:space="0" w:color="auto"/>
        <w:right w:val="none" w:sz="0" w:space="0" w:color="auto"/>
      </w:divBdr>
      <w:divsChild>
        <w:div w:id="153034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1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342">
      <w:bodyDiv w:val="1"/>
      <w:marLeft w:val="0"/>
      <w:marRight w:val="0"/>
      <w:marTop w:val="0"/>
      <w:marBottom w:val="0"/>
      <w:divBdr>
        <w:top w:val="none" w:sz="0" w:space="0" w:color="auto"/>
        <w:left w:val="none" w:sz="0" w:space="0" w:color="auto"/>
        <w:bottom w:val="none" w:sz="0" w:space="0" w:color="auto"/>
        <w:right w:val="none" w:sz="0" w:space="0" w:color="auto"/>
      </w:divBdr>
      <w:divsChild>
        <w:div w:id="1209761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4810">
      <w:bodyDiv w:val="1"/>
      <w:marLeft w:val="0"/>
      <w:marRight w:val="0"/>
      <w:marTop w:val="0"/>
      <w:marBottom w:val="0"/>
      <w:divBdr>
        <w:top w:val="none" w:sz="0" w:space="0" w:color="auto"/>
        <w:left w:val="none" w:sz="0" w:space="0" w:color="auto"/>
        <w:bottom w:val="none" w:sz="0" w:space="0" w:color="auto"/>
        <w:right w:val="none" w:sz="0" w:space="0" w:color="auto"/>
      </w:divBdr>
      <w:divsChild>
        <w:div w:id="1136987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3653">
      <w:bodyDiv w:val="1"/>
      <w:marLeft w:val="0"/>
      <w:marRight w:val="0"/>
      <w:marTop w:val="0"/>
      <w:marBottom w:val="0"/>
      <w:divBdr>
        <w:top w:val="none" w:sz="0" w:space="0" w:color="auto"/>
        <w:left w:val="none" w:sz="0" w:space="0" w:color="auto"/>
        <w:bottom w:val="none" w:sz="0" w:space="0" w:color="auto"/>
        <w:right w:val="none" w:sz="0" w:space="0" w:color="auto"/>
      </w:divBdr>
      <w:divsChild>
        <w:div w:id="1272660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2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9540">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9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4517">
      <w:bodyDiv w:val="1"/>
      <w:marLeft w:val="0"/>
      <w:marRight w:val="0"/>
      <w:marTop w:val="0"/>
      <w:marBottom w:val="0"/>
      <w:divBdr>
        <w:top w:val="none" w:sz="0" w:space="0" w:color="auto"/>
        <w:left w:val="none" w:sz="0" w:space="0" w:color="auto"/>
        <w:bottom w:val="none" w:sz="0" w:space="0" w:color="auto"/>
        <w:right w:val="none" w:sz="0" w:space="0" w:color="auto"/>
      </w:divBdr>
      <w:divsChild>
        <w:div w:id="352655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5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3579">
      <w:bodyDiv w:val="1"/>
      <w:marLeft w:val="0"/>
      <w:marRight w:val="0"/>
      <w:marTop w:val="0"/>
      <w:marBottom w:val="0"/>
      <w:divBdr>
        <w:top w:val="none" w:sz="0" w:space="0" w:color="auto"/>
        <w:left w:val="none" w:sz="0" w:space="0" w:color="auto"/>
        <w:bottom w:val="none" w:sz="0" w:space="0" w:color="auto"/>
        <w:right w:val="none" w:sz="0" w:space="0" w:color="auto"/>
      </w:divBdr>
      <w:divsChild>
        <w:div w:id="1213662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5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1146">
      <w:bodyDiv w:val="1"/>
      <w:marLeft w:val="0"/>
      <w:marRight w:val="0"/>
      <w:marTop w:val="0"/>
      <w:marBottom w:val="0"/>
      <w:divBdr>
        <w:top w:val="none" w:sz="0" w:space="0" w:color="auto"/>
        <w:left w:val="none" w:sz="0" w:space="0" w:color="auto"/>
        <w:bottom w:val="none" w:sz="0" w:space="0" w:color="auto"/>
        <w:right w:val="none" w:sz="0" w:space="0" w:color="auto"/>
      </w:divBdr>
      <w:divsChild>
        <w:div w:id="950362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5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5824">
      <w:bodyDiv w:val="1"/>
      <w:marLeft w:val="0"/>
      <w:marRight w:val="0"/>
      <w:marTop w:val="0"/>
      <w:marBottom w:val="0"/>
      <w:divBdr>
        <w:top w:val="none" w:sz="0" w:space="0" w:color="auto"/>
        <w:left w:val="none" w:sz="0" w:space="0" w:color="auto"/>
        <w:bottom w:val="none" w:sz="0" w:space="0" w:color="auto"/>
        <w:right w:val="none" w:sz="0" w:space="0" w:color="auto"/>
      </w:divBdr>
      <w:divsChild>
        <w:div w:id="549465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2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1186">
      <w:bodyDiv w:val="1"/>
      <w:marLeft w:val="0"/>
      <w:marRight w:val="0"/>
      <w:marTop w:val="0"/>
      <w:marBottom w:val="0"/>
      <w:divBdr>
        <w:top w:val="none" w:sz="0" w:space="0" w:color="auto"/>
        <w:left w:val="none" w:sz="0" w:space="0" w:color="auto"/>
        <w:bottom w:val="none" w:sz="0" w:space="0" w:color="auto"/>
        <w:right w:val="none" w:sz="0" w:space="0" w:color="auto"/>
      </w:divBdr>
      <w:divsChild>
        <w:div w:id="1781873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3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4597">
      <w:bodyDiv w:val="1"/>
      <w:marLeft w:val="0"/>
      <w:marRight w:val="0"/>
      <w:marTop w:val="0"/>
      <w:marBottom w:val="0"/>
      <w:divBdr>
        <w:top w:val="none" w:sz="0" w:space="0" w:color="auto"/>
        <w:left w:val="none" w:sz="0" w:space="0" w:color="auto"/>
        <w:bottom w:val="none" w:sz="0" w:space="0" w:color="auto"/>
        <w:right w:val="none" w:sz="0" w:space="0" w:color="auto"/>
      </w:divBdr>
      <w:divsChild>
        <w:div w:id="180361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2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6771">
      <w:bodyDiv w:val="1"/>
      <w:marLeft w:val="0"/>
      <w:marRight w:val="0"/>
      <w:marTop w:val="0"/>
      <w:marBottom w:val="0"/>
      <w:divBdr>
        <w:top w:val="none" w:sz="0" w:space="0" w:color="auto"/>
        <w:left w:val="none" w:sz="0" w:space="0" w:color="auto"/>
        <w:bottom w:val="none" w:sz="0" w:space="0" w:color="auto"/>
        <w:right w:val="none" w:sz="0" w:space="0" w:color="auto"/>
      </w:divBdr>
    </w:div>
    <w:div w:id="388043000">
      <w:bodyDiv w:val="1"/>
      <w:marLeft w:val="0"/>
      <w:marRight w:val="0"/>
      <w:marTop w:val="0"/>
      <w:marBottom w:val="0"/>
      <w:divBdr>
        <w:top w:val="none" w:sz="0" w:space="0" w:color="auto"/>
        <w:left w:val="none" w:sz="0" w:space="0" w:color="auto"/>
        <w:bottom w:val="none" w:sz="0" w:space="0" w:color="auto"/>
        <w:right w:val="none" w:sz="0" w:space="0" w:color="auto"/>
      </w:divBdr>
      <w:divsChild>
        <w:div w:id="1779375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5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67442">
      <w:bodyDiv w:val="1"/>
      <w:marLeft w:val="0"/>
      <w:marRight w:val="0"/>
      <w:marTop w:val="0"/>
      <w:marBottom w:val="0"/>
      <w:divBdr>
        <w:top w:val="none" w:sz="0" w:space="0" w:color="auto"/>
        <w:left w:val="none" w:sz="0" w:space="0" w:color="auto"/>
        <w:bottom w:val="none" w:sz="0" w:space="0" w:color="auto"/>
        <w:right w:val="none" w:sz="0" w:space="0" w:color="auto"/>
      </w:divBdr>
      <w:divsChild>
        <w:div w:id="1591238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2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1534">
      <w:bodyDiv w:val="1"/>
      <w:marLeft w:val="0"/>
      <w:marRight w:val="0"/>
      <w:marTop w:val="0"/>
      <w:marBottom w:val="0"/>
      <w:divBdr>
        <w:top w:val="none" w:sz="0" w:space="0" w:color="auto"/>
        <w:left w:val="none" w:sz="0" w:space="0" w:color="auto"/>
        <w:bottom w:val="none" w:sz="0" w:space="0" w:color="auto"/>
        <w:right w:val="none" w:sz="0" w:space="0" w:color="auto"/>
      </w:divBdr>
      <w:divsChild>
        <w:div w:id="8192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1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28405">
      <w:bodyDiv w:val="1"/>
      <w:marLeft w:val="0"/>
      <w:marRight w:val="0"/>
      <w:marTop w:val="0"/>
      <w:marBottom w:val="0"/>
      <w:divBdr>
        <w:top w:val="none" w:sz="0" w:space="0" w:color="auto"/>
        <w:left w:val="none" w:sz="0" w:space="0" w:color="auto"/>
        <w:bottom w:val="none" w:sz="0" w:space="0" w:color="auto"/>
        <w:right w:val="none" w:sz="0" w:space="0" w:color="auto"/>
      </w:divBdr>
      <w:divsChild>
        <w:div w:id="914976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6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9327">
      <w:bodyDiv w:val="1"/>
      <w:marLeft w:val="0"/>
      <w:marRight w:val="0"/>
      <w:marTop w:val="0"/>
      <w:marBottom w:val="0"/>
      <w:divBdr>
        <w:top w:val="none" w:sz="0" w:space="0" w:color="auto"/>
        <w:left w:val="none" w:sz="0" w:space="0" w:color="auto"/>
        <w:bottom w:val="none" w:sz="0" w:space="0" w:color="auto"/>
        <w:right w:val="none" w:sz="0" w:space="0" w:color="auto"/>
      </w:divBdr>
      <w:divsChild>
        <w:div w:id="98520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4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7108">
      <w:bodyDiv w:val="1"/>
      <w:marLeft w:val="0"/>
      <w:marRight w:val="0"/>
      <w:marTop w:val="0"/>
      <w:marBottom w:val="0"/>
      <w:divBdr>
        <w:top w:val="none" w:sz="0" w:space="0" w:color="auto"/>
        <w:left w:val="none" w:sz="0" w:space="0" w:color="auto"/>
        <w:bottom w:val="none" w:sz="0" w:space="0" w:color="auto"/>
        <w:right w:val="none" w:sz="0" w:space="0" w:color="auto"/>
      </w:divBdr>
      <w:divsChild>
        <w:div w:id="95086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6664">
      <w:bodyDiv w:val="1"/>
      <w:marLeft w:val="0"/>
      <w:marRight w:val="0"/>
      <w:marTop w:val="0"/>
      <w:marBottom w:val="0"/>
      <w:divBdr>
        <w:top w:val="none" w:sz="0" w:space="0" w:color="auto"/>
        <w:left w:val="none" w:sz="0" w:space="0" w:color="auto"/>
        <w:bottom w:val="none" w:sz="0" w:space="0" w:color="auto"/>
        <w:right w:val="none" w:sz="0" w:space="0" w:color="auto"/>
      </w:divBdr>
      <w:divsChild>
        <w:div w:id="1678917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5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25382">
      <w:bodyDiv w:val="1"/>
      <w:marLeft w:val="0"/>
      <w:marRight w:val="0"/>
      <w:marTop w:val="0"/>
      <w:marBottom w:val="0"/>
      <w:divBdr>
        <w:top w:val="none" w:sz="0" w:space="0" w:color="auto"/>
        <w:left w:val="none" w:sz="0" w:space="0" w:color="auto"/>
        <w:bottom w:val="none" w:sz="0" w:space="0" w:color="auto"/>
        <w:right w:val="none" w:sz="0" w:space="0" w:color="auto"/>
      </w:divBdr>
      <w:divsChild>
        <w:div w:id="162087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1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9458">
      <w:bodyDiv w:val="1"/>
      <w:marLeft w:val="0"/>
      <w:marRight w:val="0"/>
      <w:marTop w:val="0"/>
      <w:marBottom w:val="0"/>
      <w:divBdr>
        <w:top w:val="none" w:sz="0" w:space="0" w:color="auto"/>
        <w:left w:val="none" w:sz="0" w:space="0" w:color="auto"/>
        <w:bottom w:val="none" w:sz="0" w:space="0" w:color="auto"/>
        <w:right w:val="none" w:sz="0" w:space="0" w:color="auto"/>
      </w:divBdr>
      <w:divsChild>
        <w:div w:id="1688363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3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5087">
      <w:bodyDiv w:val="1"/>
      <w:marLeft w:val="0"/>
      <w:marRight w:val="0"/>
      <w:marTop w:val="0"/>
      <w:marBottom w:val="0"/>
      <w:divBdr>
        <w:top w:val="none" w:sz="0" w:space="0" w:color="auto"/>
        <w:left w:val="none" w:sz="0" w:space="0" w:color="auto"/>
        <w:bottom w:val="none" w:sz="0" w:space="0" w:color="auto"/>
        <w:right w:val="none" w:sz="0" w:space="0" w:color="auto"/>
      </w:divBdr>
    </w:div>
    <w:div w:id="637609747">
      <w:bodyDiv w:val="1"/>
      <w:marLeft w:val="0"/>
      <w:marRight w:val="0"/>
      <w:marTop w:val="0"/>
      <w:marBottom w:val="0"/>
      <w:divBdr>
        <w:top w:val="none" w:sz="0" w:space="0" w:color="auto"/>
        <w:left w:val="none" w:sz="0" w:space="0" w:color="auto"/>
        <w:bottom w:val="none" w:sz="0" w:space="0" w:color="auto"/>
        <w:right w:val="none" w:sz="0" w:space="0" w:color="auto"/>
      </w:divBdr>
      <w:divsChild>
        <w:div w:id="1500123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4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7341">
      <w:bodyDiv w:val="1"/>
      <w:marLeft w:val="0"/>
      <w:marRight w:val="0"/>
      <w:marTop w:val="0"/>
      <w:marBottom w:val="0"/>
      <w:divBdr>
        <w:top w:val="none" w:sz="0" w:space="0" w:color="auto"/>
        <w:left w:val="none" w:sz="0" w:space="0" w:color="auto"/>
        <w:bottom w:val="none" w:sz="0" w:space="0" w:color="auto"/>
        <w:right w:val="none" w:sz="0" w:space="0" w:color="auto"/>
      </w:divBdr>
      <w:divsChild>
        <w:div w:id="1469395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0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11212">
      <w:bodyDiv w:val="1"/>
      <w:marLeft w:val="0"/>
      <w:marRight w:val="0"/>
      <w:marTop w:val="0"/>
      <w:marBottom w:val="0"/>
      <w:divBdr>
        <w:top w:val="none" w:sz="0" w:space="0" w:color="auto"/>
        <w:left w:val="none" w:sz="0" w:space="0" w:color="auto"/>
        <w:bottom w:val="none" w:sz="0" w:space="0" w:color="auto"/>
        <w:right w:val="none" w:sz="0" w:space="0" w:color="auto"/>
      </w:divBdr>
      <w:divsChild>
        <w:div w:id="1944338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6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592">
      <w:bodyDiv w:val="1"/>
      <w:marLeft w:val="0"/>
      <w:marRight w:val="0"/>
      <w:marTop w:val="0"/>
      <w:marBottom w:val="0"/>
      <w:divBdr>
        <w:top w:val="none" w:sz="0" w:space="0" w:color="auto"/>
        <w:left w:val="none" w:sz="0" w:space="0" w:color="auto"/>
        <w:bottom w:val="none" w:sz="0" w:space="0" w:color="auto"/>
        <w:right w:val="none" w:sz="0" w:space="0" w:color="auto"/>
      </w:divBdr>
      <w:divsChild>
        <w:div w:id="1073508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8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4247">
      <w:bodyDiv w:val="1"/>
      <w:marLeft w:val="0"/>
      <w:marRight w:val="0"/>
      <w:marTop w:val="0"/>
      <w:marBottom w:val="0"/>
      <w:divBdr>
        <w:top w:val="none" w:sz="0" w:space="0" w:color="auto"/>
        <w:left w:val="none" w:sz="0" w:space="0" w:color="auto"/>
        <w:bottom w:val="none" w:sz="0" w:space="0" w:color="auto"/>
        <w:right w:val="none" w:sz="0" w:space="0" w:color="auto"/>
      </w:divBdr>
      <w:divsChild>
        <w:div w:id="61108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9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7022">
      <w:bodyDiv w:val="1"/>
      <w:marLeft w:val="0"/>
      <w:marRight w:val="0"/>
      <w:marTop w:val="0"/>
      <w:marBottom w:val="0"/>
      <w:divBdr>
        <w:top w:val="none" w:sz="0" w:space="0" w:color="auto"/>
        <w:left w:val="none" w:sz="0" w:space="0" w:color="auto"/>
        <w:bottom w:val="none" w:sz="0" w:space="0" w:color="auto"/>
        <w:right w:val="none" w:sz="0" w:space="0" w:color="auto"/>
      </w:divBdr>
      <w:divsChild>
        <w:div w:id="609048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3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9504">
      <w:bodyDiv w:val="1"/>
      <w:marLeft w:val="0"/>
      <w:marRight w:val="0"/>
      <w:marTop w:val="0"/>
      <w:marBottom w:val="0"/>
      <w:divBdr>
        <w:top w:val="none" w:sz="0" w:space="0" w:color="auto"/>
        <w:left w:val="none" w:sz="0" w:space="0" w:color="auto"/>
        <w:bottom w:val="none" w:sz="0" w:space="0" w:color="auto"/>
        <w:right w:val="none" w:sz="0" w:space="0" w:color="auto"/>
      </w:divBdr>
      <w:divsChild>
        <w:div w:id="49992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8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8340">
      <w:bodyDiv w:val="1"/>
      <w:marLeft w:val="0"/>
      <w:marRight w:val="0"/>
      <w:marTop w:val="0"/>
      <w:marBottom w:val="0"/>
      <w:divBdr>
        <w:top w:val="none" w:sz="0" w:space="0" w:color="auto"/>
        <w:left w:val="none" w:sz="0" w:space="0" w:color="auto"/>
        <w:bottom w:val="none" w:sz="0" w:space="0" w:color="auto"/>
        <w:right w:val="none" w:sz="0" w:space="0" w:color="auto"/>
      </w:divBdr>
      <w:divsChild>
        <w:div w:id="112286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8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5785">
      <w:bodyDiv w:val="1"/>
      <w:marLeft w:val="0"/>
      <w:marRight w:val="0"/>
      <w:marTop w:val="0"/>
      <w:marBottom w:val="0"/>
      <w:divBdr>
        <w:top w:val="none" w:sz="0" w:space="0" w:color="auto"/>
        <w:left w:val="none" w:sz="0" w:space="0" w:color="auto"/>
        <w:bottom w:val="none" w:sz="0" w:space="0" w:color="auto"/>
        <w:right w:val="none" w:sz="0" w:space="0" w:color="auto"/>
      </w:divBdr>
    </w:div>
    <w:div w:id="989946047">
      <w:bodyDiv w:val="1"/>
      <w:marLeft w:val="0"/>
      <w:marRight w:val="0"/>
      <w:marTop w:val="0"/>
      <w:marBottom w:val="0"/>
      <w:divBdr>
        <w:top w:val="none" w:sz="0" w:space="0" w:color="auto"/>
        <w:left w:val="none" w:sz="0" w:space="0" w:color="auto"/>
        <w:bottom w:val="none" w:sz="0" w:space="0" w:color="auto"/>
        <w:right w:val="none" w:sz="0" w:space="0" w:color="auto"/>
      </w:divBdr>
      <w:divsChild>
        <w:div w:id="1500540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8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648">
      <w:bodyDiv w:val="1"/>
      <w:marLeft w:val="0"/>
      <w:marRight w:val="0"/>
      <w:marTop w:val="0"/>
      <w:marBottom w:val="0"/>
      <w:divBdr>
        <w:top w:val="none" w:sz="0" w:space="0" w:color="auto"/>
        <w:left w:val="none" w:sz="0" w:space="0" w:color="auto"/>
        <w:bottom w:val="none" w:sz="0" w:space="0" w:color="auto"/>
        <w:right w:val="none" w:sz="0" w:space="0" w:color="auto"/>
      </w:divBdr>
      <w:divsChild>
        <w:div w:id="2022124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5014">
      <w:bodyDiv w:val="1"/>
      <w:marLeft w:val="0"/>
      <w:marRight w:val="0"/>
      <w:marTop w:val="0"/>
      <w:marBottom w:val="0"/>
      <w:divBdr>
        <w:top w:val="none" w:sz="0" w:space="0" w:color="auto"/>
        <w:left w:val="none" w:sz="0" w:space="0" w:color="auto"/>
        <w:bottom w:val="none" w:sz="0" w:space="0" w:color="auto"/>
        <w:right w:val="none" w:sz="0" w:space="0" w:color="auto"/>
      </w:divBdr>
      <w:divsChild>
        <w:div w:id="1931307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9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4082">
      <w:bodyDiv w:val="1"/>
      <w:marLeft w:val="0"/>
      <w:marRight w:val="0"/>
      <w:marTop w:val="0"/>
      <w:marBottom w:val="0"/>
      <w:divBdr>
        <w:top w:val="none" w:sz="0" w:space="0" w:color="auto"/>
        <w:left w:val="none" w:sz="0" w:space="0" w:color="auto"/>
        <w:bottom w:val="none" w:sz="0" w:space="0" w:color="auto"/>
        <w:right w:val="none" w:sz="0" w:space="0" w:color="auto"/>
      </w:divBdr>
      <w:divsChild>
        <w:div w:id="111046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0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6059">
      <w:bodyDiv w:val="1"/>
      <w:marLeft w:val="0"/>
      <w:marRight w:val="0"/>
      <w:marTop w:val="0"/>
      <w:marBottom w:val="0"/>
      <w:divBdr>
        <w:top w:val="none" w:sz="0" w:space="0" w:color="auto"/>
        <w:left w:val="none" w:sz="0" w:space="0" w:color="auto"/>
        <w:bottom w:val="none" w:sz="0" w:space="0" w:color="auto"/>
        <w:right w:val="none" w:sz="0" w:space="0" w:color="auto"/>
      </w:divBdr>
      <w:divsChild>
        <w:div w:id="124703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6508">
      <w:bodyDiv w:val="1"/>
      <w:marLeft w:val="0"/>
      <w:marRight w:val="0"/>
      <w:marTop w:val="0"/>
      <w:marBottom w:val="0"/>
      <w:divBdr>
        <w:top w:val="none" w:sz="0" w:space="0" w:color="auto"/>
        <w:left w:val="none" w:sz="0" w:space="0" w:color="auto"/>
        <w:bottom w:val="none" w:sz="0" w:space="0" w:color="auto"/>
        <w:right w:val="none" w:sz="0" w:space="0" w:color="auto"/>
      </w:divBdr>
      <w:divsChild>
        <w:div w:id="698092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1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5231">
      <w:bodyDiv w:val="1"/>
      <w:marLeft w:val="0"/>
      <w:marRight w:val="0"/>
      <w:marTop w:val="0"/>
      <w:marBottom w:val="0"/>
      <w:divBdr>
        <w:top w:val="none" w:sz="0" w:space="0" w:color="auto"/>
        <w:left w:val="none" w:sz="0" w:space="0" w:color="auto"/>
        <w:bottom w:val="none" w:sz="0" w:space="0" w:color="auto"/>
        <w:right w:val="none" w:sz="0" w:space="0" w:color="auto"/>
      </w:divBdr>
      <w:divsChild>
        <w:div w:id="1711149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7030">
      <w:bodyDiv w:val="1"/>
      <w:marLeft w:val="0"/>
      <w:marRight w:val="0"/>
      <w:marTop w:val="0"/>
      <w:marBottom w:val="0"/>
      <w:divBdr>
        <w:top w:val="none" w:sz="0" w:space="0" w:color="auto"/>
        <w:left w:val="none" w:sz="0" w:space="0" w:color="auto"/>
        <w:bottom w:val="none" w:sz="0" w:space="0" w:color="auto"/>
        <w:right w:val="none" w:sz="0" w:space="0" w:color="auto"/>
      </w:divBdr>
      <w:divsChild>
        <w:div w:id="1881360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5723">
      <w:bodyDiv w:val="1"/>
      <w:marLeft w:val="0"/>
      <w:marRight w:val="0"/>
      <w:marTop w:val="0"/>
      <w:marBottom w:val="0"/>
      <w:divBdr>
        <w:top w:val="none" w:sz="0" w:space="0" w:color="auto"/>
        <w:left w:val="none" w:sz="0" w:space="0" w:color="auto"/>
        <w:bottom w:val="none" w:sz="0" w:space="0" w:color="auto"/>
        <w:right w:val="none" w:sz="0" w:space="0" w:color="auto"/>
      </w:divBdr>
    </w:div>
    <w:div w:id="1356737861">
      <w:bodyDiv w:val="1"/>
      <w:marLeft w:val="0"/>
      <w:marRight w:val="0"/>
      <w:marTop w:val="0"/>
      <w:marBottom w:val="0"/>
      <w:divBdr>
        <w:top w:val="none" w:sz="0" w:space="0" w:color="auto"/>
        <w:left w:val="none" w:sz="0" w:space="0" w:color="auto"/>
        <w:bottom w:val="none" w:sz="0" w:space="0" w:color="auto"/>
        <w:right w:val="none" w:sz="0" w:space="0" w:color="auto"/>
      </w:divBdr>
      <w:divsChild>
        <w:div w:id="88895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2349">
      <w:bodyDiv w:val="1"/>
      <w:marLeft w:val="0"/>
      <w:marRight w:val="0"/>
      <w:marTop w:val="0"/>
      <w:marBottom w:val="0"/>
      <w:divBdr>
        <w:top w:val="none" w:sz="0" w:space="0" w:color="auto"/>
        <w:left w:val="none" w:sz="0" w:space="0" w:color="auto"/>
        <w:bottom w:val="none" w:sz="0" w:space="0" w:color="auto"/>
        <w:right w:val="none" w:sz="0" w:space="0" w:color="auto"/>
      </w:divBdr>
      <w:divsChild>
        <w:div w:id="1457288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2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807">
      <w:bodyDiv w:val="1"/>
      <w:marLeft w:val="0"/>
      <w:marRight w:val="0"/>
      <w:marTop w:val="0"/>
      <w:marBottom w:val="0"/>
      <w:divBdr>
        <w:top w:val="none" w:sz="0" w:space="0" w:color="auto"/>
        <w:left w:val="none" w:sz="0" w:space="0" w:color="auto"/>
        <w:bottom w:val="none" w:sz="0" w:space="0" w:color="auto"/>
        <w:right w:val="none" w:sz="0" w:space="0" w:color="auto"/>
      </w:divBdr>
      <w:divsChild>
        <w:div w:id="56533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3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528">
      <w:bodyDiv w:val="1"/>
      <w:marLeft w:val="0"/>
      <w:marRight w:val="0"/>
      <w:marTop w:val="0"/>
      <w:marBottom w:val="0"/>
      <w:divBdr>
        <w:top w:val="none" w:sz="0" w:space="0" w:color="auto"/>
        <w:left w:val="none" w:sz="0" w:space="0" w:color="auto"/>
        <w:bottom w:val="none" w:sz="0" w:space="0" w:color="auto"/>
        <w:right w:val="none" w:sz="0" w:space="0" w:color="auto"/>
      </w:divBdr>
      <w:divsChild>
        <w:div w:id="351227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3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5715">
      <w:bodyDiv w:val="1"/>
      <w:marLeft w:val="0"/>
      <w:marRight w:val="0"/>
      <w:marTop w:val="0"/>
      <w:marBottom w:val="0"/>
      <w:divBdr>
        <w:top w:val="none" w:sz="0" w:space="0" w:color="auto"/>
        <w:left w:val="none" w:sz="0" w:space="0" w:color="auto"/>
        <w:bottom w:val="none" w:sz="0" w:space="0" w:color="auto"/>
        <w:right w:val="none" w:sz="0" w:space="0" w:color="auto"/>
      </w:divBdr>
      <w:divsChild>
        <w:div w:id="36117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7307">
      <w:bodyDiv w:val="1"/>
      <w:marLeft w:val="0"/>
      <w:marRight w:val="0"/>
      <w:marTop w:val="0"/>
      <w:marBottom w:val="0"/>
      <w:divBdr>
        <w:top w:val="none" w:sz="0" w:space="0" w:color="auto"/>
        <w:left w:val="none" w:sz="0" w:space="0" w:color="auto"/>
        <w:bottom w:val="none" w:sz="0" w:space="0" w:color="auto"/>
        <w:right w:val="none" w:sz="0" w:space="0" w:color="auto"/>
      </w:divBdr>
      <w:divsChild>
        <w:div w:id="1452363735">
          <w:marLeft w:val="0"/>
          <w:marRight w:val="0"/>
          <w:marTop w:val="0"/>
          <w:marBottom w:val="0"/>
          <w:divBdr>
            <w:top w:val="none" w:sz="0" w:space="0" w:color="auto"/>
            <w:left w:val="none" w:sz="0" w:space="0" w:color="auto"/>
            <w:bottom w:val="none" w:sz="0" w:space="0" w:color="auto"/>
            <w:right w:val="none" w:sz="0" w:space="0" w:color="auto"/>
          </w:divBdr>
        </w:div>
        <w:div w:id="6253207">
          <w:marLeft w:val="0"/>
          <w:marRight w:val="0"/>
          <w:marTop w:val="0"/>
          <w:marBottom w:val="107"/>
          <w:divBdr>
            <w:top w:val="none" w:sz="0" w:space="0" w:color="auto"/>
            <w:left w:val="none" w:sz="0" w:space="0" w:color="auto"/>
            <w:bottom w:val="none" w:sz="0" w:space="0" w:color="auto"/>
            <w:right w:val="none" w:sz="0" w:space="0" w:color="auto"/>
          </w:divBdr>
        </w:div>
      </w:divsChild>
    </w:div>
    <w:div w:id="1414476700">
      <w:bodyDiv w:val="1"/>
      <w:marLeft w:val="0"/>
      <w:marRight w:val="0"/>
      <w:marTop w:val="0"/>
      <w:marBottom w:val="0"/>
      <w:divBdr>
        <w:top w:val="none" w:sz="0" w:space="0" w:color="auto"/>
        <w:left w:val="none" w:sz="0" w:space="0" w:color="auto"/>
        <w:bottom w:val="none" w:sz="0" w:space="0" w:color="auto"/>
        <w:right w:val="none" w:sz="0" w:space="0" w:color="auto"/>
      </w:divBdr>
      <w:divsChild>
        <w:div w:id="5149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2338">
      <w:bodyDiv w:val="1"/>
      <w:marLeft w:val="0"/>
      <w:marRight w:val="0"/>
      <w:marTop w:val="0"/>
      <w:marBottom w:val="0"/>
      <w:divBdr>
        <w:top w:val="none" w:sz="0" w:space="0" w:color="auto"/>
        <w:left w:val="none" w:sz="0" w:space="0" w:color="auto"/>
        <w:bottom w:val="none" w:sz="0" w:space="0" w:color="auto"/>
        <w:right w:val="none" w:sz="0" w:space="0" w:color="auto"/>
      </w:divBdr>
      <w:divsChild>
        <w:div w:id="940256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9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9486">
      <w:bodyDiv w:val="1"/>
      <w:marLeft w:val="0"/>
      <w:marRight w:val="0"/>
      <w:marTop w:val="0"/>
      <w:marBottom w:val="0"/>
      <w:divBdr>
        <w:top w:val="none" w:sz="0" w:space="0" w:color="auto"/>
        <w:left w:val="none" w:sz="0" w:space="0" w:color="auto"/>
        <w:bottom w:val="none" w:sz="0" w:space="0" w:color="auto"/>
        <w:right w:val="none" w:sz="0" w:space="0" w:color="auto"/>
      </w:divBdr>
      <w:divsChild>
        <w:div w:id="394472417">
          <w:marLeft w:val="0"/>
          <w:marRight w:val="0"/>
          <w:marTop w:val="0"/>
          <w:marBottom w:val="0"/>
          <w:divBdr>
            <w:top w:val="none" w:sz="0" w:space="0" w:color="auto"/>
            <w:left w:val="none" w:sz="0" w:space="0" w:color="auto"/>
            <w:bottom w:val="none" w:sz="0" w:space="0" w:color="auto"/>
            <w:right w:val="none" w:sz="0" w:space="0" w:color="auto"/>
          </w:divBdr>
        </w:div>
        <w:div w:id="1552615700">
          <w:marLeft w:val="0"/>
          <w:marRight w:val="0"/>
          <w:marTop w:val="0"/>
          <w:marBottom w:val="107"/>
          <w:divBdr>
            <w:top w:val="none" w:sz="0" w:space="0" w:color="auto"/>
            <w:left w:val="none" w:sz="0" w:space="0" w:color="auto"/>
            <w:bottom w:val="none" w:sz="0" w:space="0" w:color="auto"/>
            <w:right w:val="none" w:sz="0" w:space="0" w:color="auto"/>
          </w:divBdr>
        </w:div>
      </w:divsChild>
    </w:div>
    <w:div w:id="1546526199">
      <w:bodyDiv w:val="1"/>
      <w:marLeft w:val="0"/>
      <w:marRight w:val="0"/>
      <w:marTop w:val="0"/>
      <w:marBottom w:val="0"/>
      <w:divBdr>
        <w:top w:val="none" w:sz="0" w:space="0" w:color="auto"/>
        <w:left w:val="none" w:sz="0" w:space="0" w:color="auto"/>
        <w:bottom w:val="none" w:sz="0" w:space="0" w:color="auto"/>
        <w:right w:val="none" w:sz="0" w:space="0" w:color="auto"/>
      </w:divBdr>
      <w:divsChild>
        <w:div w:id="1382053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0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28115">
      <w:bodyDiv w:val="1"/>
      <w:marLeft w:val="0"/>
      <w:marRight w:val="0"/>
      <w:marTop w:val="0"/>
      <w:marBottom w:val="0"/>
      <w:divBdr>
        <w:top w:val="none" w:sz="0" w:space="0" w:color="auto"/>
        <w:left w:val="none" w:sz="0" w:space="0" w:color="auto"/>
        <w:bottom w:val="none" w:sz="0" w:space="0" w:color="auto"/>
        <w:right w:val="none" w:sz="0" w:space="0" w:color="auto"/>
      </w:divBdr>
      <w:divsChild>
        <w:div w:id="1208449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7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1004">
      <w:bodyDiv w:val="1"/>
      <w:marLeft w:val="0"/>
      <w:marRight w:val="0"/>
      <w:marTop w:val="0"/>
      <w:marBottom w:val="0"/>
      <w:divBdr>
        <w:top w:val="none" w:sz="0" w:space="0" w:color="auto"/>
        <w:left w:val="none" w:sz="0" w:space="0" w:color="auto"/>
        <w:bottom w:val="none" w:sz="0" w:space="0" w:color="auto"/>
        <w:right w:val="none" w:sz="0" w:space="0" w:color="auto"/>
      </w:divBdr>
      <w:divsChild>
        <w:div w:id="2013332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9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55334">
      <w:bodyDiv w:val="1"/>
      <w:marLeft w:val="0"/>
      <w:marRight w:val="0"/>
      <w:marTop w:val="0"/>
      <w:marBottom w:val="0"/>
      <w:divBdr>
        <w:top w:val="none" w:sz="0" w:space="0" w:color="auto"/>
        <w:left w:val="none" w:sz="0" w:space="0" w:color="auto"/>
        <w:bottom w:val="none" w:sz="0" w:space="0" w:color="auto"/>
        <w:right w:val="none" w:sz="0" w:space="0" w:color="auto"/>
      </w:divBdr>
      <w:divsChild>
        <w:div w:id="330527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3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9549">
      <w:bodyDiv w:val="1"/>
      <w:marLeft w:val="0"/>
      <w:marRight w:val="0"/>
      <w:marTop w:val="0"/>
      <w:marBottom w:val="0"/>
      <w:divBdr>
        <w:top w:val="none" w:sz="0" w:space="0" w:color="auto"/>
        <w:left w:val="none" w:sz="0" w:space="0" w:color="auto"/>
        <w:bottom w:val="none" w:sz="0" w:space="0" w:color="auto"/>
        <w:right w:val="none" w:sz="0" w:space="0" w:color="auto"/>
      </w:divBdr>
      <w:divsChild>
        <w:div w:id="38746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2630">
      <w:bodyDiv w:val="1"/>
      <w:marLeft w:val="0"/>
      <w:marRight w:val="0"/>
      <w:marTop w:val="0"/>
      <w:marBottom w:val="0"/>
      <w:divBdr>
        <w:top w:val="none" w:sz="0" w:space="0" w:color="auto"/>
        <w:left w:val="none" w:sz="0" w:space="0" w:color="auto"/>
        <w:bottom w:val="none" w:sz="0" w:space="0" w:color="auto"/>
        <w:right w:val="none" w:sz="0" w:space="0" w:color="auto"/>
      </w:divBdr>
      <w:divsChild>
        <w:div w:id="198550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251">
      <w:bodyDiv w:val="1"/>
      <w:marLeft w:val="0"/>
      <w:marRight w:val="0"/>
      <w:marTop w:val="0"/>
      <w:marBottom w:val="0"/>
      <w:divBdr>
        <w:top w:val="none" w:sz="0" w:space="0" w:color="auto"/>
        <w:left w:val="none" w:sz="0" w:space="0" w:color="auto"/>
        <w:bottom w:val="none" w:sz="0" w:space="0" w:color="auto"/>
        <w:right w:val="none" w:sz="0" w:space="0" w:color="auto"/>
      </w:divBdr>
      <w:divsChild>
        <w:div w:id="251595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5626">
      <w:bodyDiv w:val="1"/>
      <w:marLeft w:val="0"/>
      <w:marRight w:val="0"/>
      <w:marTop w:val="0"/>
      <w:marBottom w:val="0"/>
      <w:divBdr>
        <w:top w:val="none" w:sz="0" w:space="0" w:color="auto"/>
        <w:left w:val="none" w:sz="0" w:space="0" w:color="auto"/>
        <w:bottom w:val="none" w:sz="0" w:space="0" w:color="auto"/>
        <w:right w:val="none" w:sz="0" w:space="0" w:color="auto"/>
      </w:divBdr>
      <w:divsChild>
        <w:div w:id="19698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8331">
      <w:bodyDiv w:val="1"/>
      <w:marLeft w:val="0"/>
      <w:marRight w:val="0"/>
      <w:marTop w:val="0"/>
      <w:marBottom w:val="0"/>
      <w:divBdr>
        <w:top w:val="none" w:sz="0" w:space="0" w:color="auto"/>
        <w:left w:val="none" w:sz="0" w:space="0" w:color="auto"/>
        <w:bottom w:val="none" w:sz="0" w:space="0" w:color="auto"/>
        <w:right w:val="none" w:sz="0" w:space="0" w:color="auto"/>
      </w:divBdr>
      <w:divsChild>
        <w:div w:id="42788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8840">
      <w:bodyDiv w:val="1"/>
      <w:marLeft w:val="0"/>
      <w:marRight w:val="0"/>
      <w:marTop w:val="0"/>
      <w:marBottom w:val="0"/>
      <w:divBdr>
        <w:top w:val="none" w:sz="0" w:space="0" w:color="auto"/>
        <w:left w:val="none" w:sz="0" w:space="0" w:color="auto"/>
        <w:bottom w:val="none" w:sz="0" w:space="0" w:color="auto"/>
        <w:right w:val="none" w:sz="0" w:space="0" w:color="auto"/>
      </w:divBdr>
      <w:divsChild>
        <w:div w:id="536355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5549">
      <w:bodyDiv w:val="1"/>
      <w:marLeft w:val="0"/>
      <w:marRight w:val="0"/>
      <w:marTop w:val="0"/>
      <w:marBottom w:val="0"/>
      <w:divBdr>
        <w:top w:val="none" w:sz="0" w:space="0" w:color="auto"/>
        <w:left w:val="none" w:sz="0" w:space="0" w:color="auto"/>
        <w:bottom w:val="none" w:sz="0" w:space="0" w:color="auto"/>
        <w:right w:val="none" w:sz="0" w:space="0" w:color="auto"/>
      </w:divBdr>
      <w:divsChild>
        <w:div w:id="1807427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7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6930">
      <w:bodyDiv w:val="1"/>
      <w:marLeft w:val="0"/>
      <w:marRight w:val="0"/>
      <w:marTop w:val="0"/>
      <w:marBottom w:val="0"/>
      <w:divBdr>
        <w:top w:val="none" w:sz="0" w:space="0" w:color="auto"/>
        <w:left w:val="none" w:sz="0" w:space="0" w:color="auto"/>
        <w:bottom w:val="none" w:sz="0" w:space="0" w:color="auto"/>
        <w:right w:val="none" w:sz="0" w:space="0" w:color="auto"/>
      </w:divBdr>
      <w:divsChild>
        <w:div w:id="62993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3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9054">
      <w:bodyDiv w:val="1"/>
      <w:marLeft w:val="0"/>
      <w:marRight w:val="0"/>
      <w:marTop w:val="0"/>
      <w:marBottom w:val="0"/>
      <w:divBdr>
        <w:top w:val="none" w:sz="0" w:space="0" w:color="auto"/>
        <w:left w:val="none" w:sz="0" w:space="0" w:color="auto"/>
        <w:bottom w:val="none" w:sz="0" w:space="0" w:color="auto"/>
        <w:right w:val="none" w:sz="0" w:space="0" w:color="auto"/>
      </w:divBdr>
      <w:divsChild>
        <w:div w:id="899946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4957">
      <w:bodyDiv w:val="1"/>
      <w:marLeft w:val="0"/>
      <w:marRight w:val="0"/>
      <w:marTop w:val="0"/>
      <w:marBottom w:val="0"/>
      <w:divBdr>
        <w:top w:val="none" w:sz="0" w:space="0" w:color="auto"/>
        <w:left w:val="none" w:sz="0" w:space="0" w:color="auto"/>
        <w:bottom w:val="none" w:sz="0" w:space="0" w:color="auto"/>
        <w:right w:val="none" w:sz="0" w:space="0" w:color="auto"/>
      </w:divBdr>
      <w:divsChild>
        <w:div w:id="131918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9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4146">
      <w:bodyDiv w:val="1"/>
      <w:marLeft w:val="0"/>
      <w:marRight w:val="0"/>
      <w:marTop w:val="0"/>
      <w:marBottom w:val="0"/>
      <w:divBdr>
        <w:top w:val="none" w:sz="0" w:space="0" w:color="auto"/>
        <w:left w:val="none" w:sz="0" w:space="0" w:color="auto"/>
        <w:bottom w:val="none" w:sz="0" w:space="0" w:color="auto"/>
        <w:right w:val="none" w:sz="0" w:space="0" w:color="auto"/>
      </w:divBdr>
      <w:divsChild>
        <w:div w:id="1931356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8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6631">
      <w:bodyDiv w:val="1"/>
      <w:marLeft w:val="0"/>
      <w:marRight w:val="0"/>
      <w:marTop w:val="0"/>
      <w:marBottom w:val="0"/>
      <w:divBdr>
        <w:top w:val="none" w:sz="0" w:space="0" w:color="auto"/>
        <w:left w:val="none" w:sz="0" w:space="0" w:color="auto"/>
        <w:bottom w:val="none" w:sz="0" w:space="0" w:color="auto"/>
        <w:right w:val="none" w:sz="0" w:space="0" w:color="auto"/>
      </w:divBdr>
      <w:divsChild>
        <w:div w:id="114651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9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816">
      <w:bodyDiv w:val="1"/>
      <w:marLeft w:val="0"/>
      <w:marRight w:val="0"/>
      <w:marTop w:val="0"/>
      <w:marBottom w:val="0"/>
      <w:divBdr>
        <w:top w:val="none" w:sz="0" w:space="0" w:color="auto"/>
        <w:left w:val="none" w:sz="0" w:space="0" w:color="auto"/>
        <w:bottom w:val="none" w:sz="0" w:space="0" w:color="auto"/>
        <w:right w:val="none" w:sz="0" w:space="0" w:color="auto"/>
      </w:divBdr>
      <w:divsChild>
        <w:div w:id="1187795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961186">
          <w:marLeft w:val="0"/>
          <w:marRight w:val="0"/>
          <w:marTop w:val="0"/>
          <w:marBottom w:val="0"/>
          <w:divBdr>
            <w:top w:val="none" w:sz="0" w:space="0" w:color="auto"/>
            <w:left w:val="none" w:sz="0" w:space="0" w:color="auto"/>
            <w:bottom w:val="none" w:sz="0" w:space="0" w:color="auto"/>
            <w:right w:val="none" w:sz="0" w:space="0" w:color="auto"/>
          </w:divBdr>
        </w:div>
        <w:div w:id="1936473366">
          <w:marLeft w:val="0"/>
          <w:marRight w:val="0"/>
          <w:marTop w:val="0"/>
          <w:marBottom w:val="0"/>
          <w:divBdr>
            <w:top w:val="none" w:sz="0" w:space="0" w:color="auto"/>
            <w:left w:val="none" w:sz="0" w:space="0" w:color="auto"/>
            <w:bottom w:val="none" w:sz="0" w:space="0" w:color="auto"/>
            <w:right w:val="none" w:sz="0" w:space="0" w:color="auto"/>
          </w:divBdr>
        </w:div>
        <w:div w:id="2105372394">
          <w:marLeft w:val="0"/>
          <w:marRight w:val="0"/>
          <w:marTop w:val="0"/>
          <w:marBottom w:val="0"/>
          <w:divBdr>
            <w:top w:val="none" w:sz="0" w:space="0" w:color="auto"/>
            <w:left w:val="none" w:sz="0" w:space="0" w:color="auto"/>
            <w:bottom w:val="none" w:sz="0" w:space="0" w:color="auto"/>
            <w:right w:val="none" w:sz="0" w:space="0" w:color="auto"/>
          </w:divBdr>
        </w:div>
        <w:div w:id="477188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632664">
              <w:marLeft w:val="0"/>
              <w:marRight w:val="0"/>
              <w:marTop w:val="0"/>
              <w:marBottom w:val="0"/>
              <w:divBdr>
                <w:top w:val="none" w:sz="0" w:space="0" w:color="auto"/>
                <w:left w:val="none" w:sz="0" w:space="0" w:color="auto"/>
                <w:bottom w:val="none" w:sz="0" w:space="0" w:color="auto"/>
                <w:right w:val="none" w:sz="0" w:space="0" w:color="auto"/>
              </w:divBdr>
            </w:div>
          </w:divsChild>
        </w:div>
        <w:div w:id="158618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5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6894">
      <w:bodyDiv w:val="1"/>
      <w:marLeft w:val="0"/>
      <w:marRight w:val="0"/>
      <w:marTop w:val="0"/>
      <w:marBottom w:val="0"/>
      <w:divBdr>
        <w:top w:val="none" w:sz="0" w:space="0" w:color="auto"/>
        <w:left w:val="none" w:sz="0" w:space="0" w:color="auto"/>
        <w:bottom w:val="none" w:sz="0" w:space="0" w:color="auto"/>
        <w:right w:val="none" w:sz="0" w:space="0" w:color="auto"/>
      </w:divBdr>
      <w:divsChild>
        <w:div w:id="195192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2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5877">
      <w:bodyDiv w:val="1"/>
      <w:marLeft w:val="0"/>
      <w:marRight w:val="0"/>
      <w:marTop w:val="0"/>
      <w:marBottom w:val="0"/>
      <w:divBdr>
        <w:top w:val="none" w:sz="0" w:space="0" w:color="auto"/>
        <w:left w:val="none" w:sz="0" w:space="0" w:color="auto"/>
        <w:bottom w:val="none" w:sz="0" w:space="0" w:color="auto"/>
        <w:right w:val="none" w:sz="0" w:space="0" w:color="auto"/>
      </w:divBdr>
      <w:divsChild>
        <w:div w:id="160557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6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439">
      <w:bodyDiv w:val="1"/>
      <w:marLeft w:val="0"/>
      <w:marRight w:val="0"/>
      <w:marTop w:val="0"/>
      <w:marBottom w:val="0"/>
      <w:divBdr>
        <w:top w:val="none" w:sz="0" w:space="0" w:color="auto"/>
        <w:left w:val="none" w:sz="0" w:space="0" w:color="auto"/>
        <w:bottom w:val="none" w:sz="0" w:space="0" w:color="auto"/>
        <w:right w:val="none" w:sz="0" w:space="0" w:color="auto"/>
      </w:divBdr>
      <w:divsChild>
        <w:div w:id="11155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4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780">
      <w:bodyDiv w:val="1"/>
      <w:marLeft w:val="0"/>
      <w:marRight w:val="0"/>
      <w:marTop w:val="0"/>
      <w:marBottom w:val="0"/>
      <w:divBdr>
        <w:top w:val="none" w:sz="0" w:space="0" w:color="auto"/>
        <w:left w:val="none" w:sz="0" w:space="0" w:color="auto"/>
        <w:bottom w:val="none" w:sz="0" w:space="0" w:color="auto"/>
        <w:right w:val="none" w:sz="0" w:space="0" w:color="auto"/>
      </w:divBdr>
      <w:divsChild>
        <w:div w:id="47001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6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9678">
      <w:bodyDiv w:val="1"/>
      <w:marLeft w:val="0"/>
      <w:marRight w:val="0"/>
      <w:marTop w:val="0"/>
      <w:marBottom w:val="0"/>
      <w:divBdr>
        <w:top w:val="none" w:sz="0" w:space="0" w:color="auto"/>
        <w:left w:val="none" w:sz="0" w:space="0" w:color="auto"/>
        <w:bottom w:val="none" w:sz="0" w:space="0" w:color="auto"/>
        <w:right w:val="none" w:sz="0" w:space="0" w:color="auto"/>
      </w:divBdr>
      <w:divsChild>
        <w:div w:id="959647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6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72727">
      <w:bodyDiv w:val="1"/>
      <w:marLeft w:val="0"/>
      <w:marRight w:val="0"/>
      <w:marTop w:val="0"/>
      <w:marBottom w:val="0"/>
      <w:divBdr>
        <w:top w:val="none" w:sz="0" w:space="0" w:color="auto"/>
        <w:left w:val="none" w:sz="0" w:space="0" w:color="auto"/>
        <w:bottom w:val="none" w:sz="0" w:space="0" w:color="auto"/>
        <w:right w:val="none" w:sz="0" w:space="0" w:color="auto"/>
      </w:divBdr>
      <w:divsChild>
        <w:div w:id="20662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3253">
      <w:bodyDiv w:val="1"/>
      <w:marLeft w:val="0"/>
      <w:marRight w:val="0"/>
      <w:marTop w:val="0"/>
      <w:marBottom w:val="0"/>
      <w:divBdr>
        <w:top w:val="none" w:sz="0" w:space="0" w:color="auto"/>
        <w:left w:val="none" w:sz="0" w:space="0" w:color="auto"/>
        <w:bottom w:val="none" w:sz="0" w:space="0" w:color="auto"/>
        <w:right w:val="none" w:sz="0" w:space="0" w:color="auto"/>
      </w:divBdr>
      <w:divsChild>
        <w:div w:id="1646086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165">
      <w:bodyDiv w:val="1"/>
      <w:marLeft w:val="0"/>
      <w:marRight w:val="0"/>
      <w:marTop w:val="0"/>
      <w:marBottom w:val="0"/>
      <w:divBdr>
        <w:top w:val="none" w:sz="0" w:space="0" w:color="auto"/>
        <w:left w:val="none" w:sz="0" w:space="0" w:color="auto"/>
        <w:bottom w:val="none" w:sz="0" w:space="0" w:color="auto"/>
        <w:right w:val="none" w:sz="0" w:space="0" w:color="auto"/>
      </w:divBdr>
      <w:divsChild>
        <w:div w:id="84220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97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2100">
      <w:bodyDiv w:val="1"/>
      <w:marLeft w:val="0"/>
      <w:marRight w:val="0"/>
      <w:marTop w:val="0"/>
      <w:marBottom w:val="0"/>
      <w:divBdr>
        <w:top w:val="none" w:sz="0" w:space="0" w:color="auto"/>
        <w:left w:val="none" w:sz="0" w:space="0" w:color="auto"/>
        <w:bottom w:val="none" w:sz="0" w:space="0" w:color="auto"/>
        <w:right w:val="none" w:sz="0" w:space="0" w:color="auto"/>
      </w:divBdr>
      <w:divsChild>
        <w:div w:id="19073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9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0032">
      <w:bodyDiv w:val="1"/>
      <w:marLeft w:val="0"/>
      <w:marRight w:val="0"/>
      <w:marTop w:val="0"/>
      <w:marBottom w:val="0"/>
      <w:divBdr>
        <w:top w:val="none" w:sz="0" w:space="0" w:color="auto"/>
        <w:left w:val="none" w:sz="0" w:space="0" w:color="auto"/>
        <w:bottom w:val="none" w:sz="0" w:space="0" w:color="auto"/>
        <w:right w:val="none" w:sz="0" w:space="0" w:color="auto"/>
      </w:divBdr>
      <w:divsChild>
        <w:div w:id="47233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6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2573">
      <w:bodyDiv w:val="1"/>
      <w:marLeft w:val="0"/>
      <w:marRight w:val="0"/>
      <w:marTop w:val="0"/>
      <w:marBottom w:val="0"/>
      <w:divBdr>
        <w:top w:val="none" w:sz="0" w:space="0" w:color="auto"/>
        <w:left w:val="none" w:sz="0" w:space="0" w:color="auto"/>
        <w:bottom w:val="none" w:sz="0" w:space="0" w:color="auto"/>
        <w:right w:val="none" w:sz="0" w:space="0" w:color="auto"/>
      </w:divBdr>
      <w:divsChild>
        <w:div w:id="394857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2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24</Pages>
  <Words>5287</Words>
  <Characters>30139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2021-04-07T22:04:00Z</dcterms:created>
  <dcterms:modified xsi:type="dcterms:W3CDTF">2021-04-07T22:06:00Z</dcterms:modified>
</cp:coreProperties>
</file>